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78F5" w14:textId="77777777" w:rsidR="00E06473" w:rsidRPr="00B3000E" w:rsidRDefault="00E06473" w:rsidP="00356B0F">
      <w:pPr>
        <w:ind w:left="-142"/>
        <w:rPr>
          <w:rFonts w:ascii="Alwyn New Rg" w:hAnsi="Alwyn New Rg" w:cstheme="majorHAnsi"/>
        </w:rPr>
      </w:pPr>
    </w:p>
    <w:p w14:paraId="69E2380D" w14:textId="4C1E9915" w:rsidR="00E06473" w:rsidRPr="00B3000E" w:rsidRDefault="006A31F9" w:rsidP="00356B0F">
      <w:pPr>
        <w:ind w:left="-142"/>
        <w:rPr>
          <w:rFonts w:ascii="Alwyn New Rg" w:hAnsi="Alwyn New Rg" w:cstheme="majorHAnsi"/>
        </w:rPr>
      </w:pPr>
      <w:r w:rsidRPr="00B3000E">
        <w:rPr>
          <w:rFonts w:ascii="Alwyn New Rg" w:hAnsi="Alwyn New Rg" w:cstheme="majorHAnsi"/>
          <w:noProof/>
        </w:rPr>
        <w:drawing>
          <wp:anchor distT="0" distB="0" distL="114300" distR="114300" simplePos="0" relativeHeight="251659264" behindDoc="1" locked="0" layoutInCell="1" allowOverlap="1" wp14:anchorId="200A7C90" wp14:editId="08DE5321">
            <wp:simplePos x="0" y="0"/>
            <wp:positionH relativeFrom="column">
              <wp:posOffset>435</wp:posOffset>
            </wp:positionH>
            <wp:positionV relativeFrom="paragraph">
              <wp:posOffset>104775</wp:posOffset>
            </wp:positionV>
            <wp:extent cx="1485900" cy="28300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ity_rgb.eps"/>
                    <pic:cNvPicPr/>
                  </pic:nvPicPr>
                  <pic:blipFill>
                    <a:blip r:embed="rId11">
                      <a:extLst>
                        <a:ext uri="{28A0092B-C50C-407E-A947-70E740481C1C}">
                          <a14:useLocalDpi xmlns:a14="http://schemas.microsoft.com/office/drawing/2010/main" val="0"/>
                        </a:ext>
                      </a:extLst>
                    </a:blip>
                    <a:stretch>
                      <a:fillRect/>
                    </a:stretch>
                  </pic:blipFill>
                  <pic:spPr>
                    <a:xfrm>
                      <a:off x="0" y="0"/>
                      <a:ext cx="1485900" cy="283004"/>
                    </a:xfrm>
                    <a:prstGeom prst="rect">
                      <a:avLst/>
                    </a:prstGeom>
                  </pic:spPr>
                </pic:pic>
              </a:graphicData>
            </a:graphic>
            <wp14:sizeRelH relativeFrom="page">
              <wp14:pctWidth>0</wp14:pctWidth>
            </wp14:sizeRelH>
            <wp14:sizeRelV relativeFrom="page">
              <wp14:pctHeight>0</wp14:pctHeight>
            </wp14:sizeRelV>
          </wp:anchor>
        </w:drawing>
      </w:r>
    </w:p>
    <w:p w14:paraId="268D3DE4" w14:textId="3590D155" w:rsidR="00E06473" w:rsidRPr="00B3000E" w:rsidRDefault="006A31F9" w:rsidP="008B6C79">
      <w:pPr>
        <w:tabs>
          <w:tab w:val="left" w:pos="1083"/>
          <w:tab w:val="left" w:pos="1829"/>
        </w:tabs>
        <w:ind w:left="-142"/>
        <w:rPr>
          <w:rFonts w:ascii="Alwyn New Rg" w:hAnsi="Alwyn New Rg" w:cstheme="majorHAnsi"/>
        </w:rPr>
      </w:pPr>
      <w:r w:rsidRPr="00B3000E">
        <w:rPr>
          <w:rFonts w:ascii="Alwyn New Rg" w:hAnsi="Alwyn New Rg" w:cstheme="majorHAnsi"/>
        </w:rPr>
        <w:tab/>
      </w:r>
      <w:r w:rsidR="008B6C79">
        <w:rPr>
          <w:rFonts w:ascii="Alwyn New Rg" w:hAnsi="Alwyn New Rg" w:cstheme="majorHAnsi"/>
        </w:rPr>
        <w:tab/>
      </w:r>
    </w:p>
    <w:p w14:paraId="138C0E46" w14:textId="77777777" w:rsidR="00E06473" w:rsidRPr="00B3000E" w:rsidRDefault="00E06473" w:rsidP="00356B0F">
      <w:pPr>
        <w:ind w:left="-142"/>
        <w:rPr>
          <w:rFonts w:ascii="Alwyn New Rg" w:hAnsi="Alwyn New Rg" w:cstheme="majorHAnsi"/>
        </w:rPr>
      </w:pPr>
    </w:p>
    <w:p w14:paraId="394A57B0" w14:textId="77777777" w:rsidR="00F722D8" w:rsidRPr="00B3000E" w:rsidRDefault="00F722D8" w:rsidP="00F722D8">
      <w:pPr>
        <w:jc w:val="both"/>
        <w:rPr>
          <w:rFonts w:ascii="Alwyn New Rg" w:hAnsi="Alwyn New Rg" w:cstheme="majorHAnsi"/>
          <w:b/>
          <w:u w:val="single"/>
        </w:rPr>
      </w:pPr>
    </w:p>
    <w:p w14:paraId="7412CB68" w14:textId="5427D1DC" w:rsidR="00F722D8" w:rsidRPr="00D24064" w:rsidRDefault="00F722D8" w:rsidP="00F722D8">
      <w:pPr>
        <w:jc w:val="both"/>
        <w:rPr>
          <w:rFonts w:ascii="Alwyn New Rg" w:hAnsi="Alwyn New Rg" w:cstheme="majorHAnsi"/>
          <w:b/>
          <w:sz w:val="28"/>
          <w:szCs w:val="28"/>
          <w:u w:val="single"/>
        </w:rPr>
      </w:pPr>
      <w:r w:rsidRPr="00D24064">
        <w:rPr>
          <w:rFonts w:ascii="Alwyn New Rg" w:hAnsi="Alwyn New Rg" w:cstheme="majorHAnsi"/>
          <w:b/>
          <w:sz w:val="28"/>
          <w:szCs w:val="28"/>
          <w:u w:val="single"/>
        </w:rPr>
        <w:t>Health and Safety – Flexible Working Guidelines</w:t>
      </w:r>
    </w:p>
    <w:p w14:paraId="16AAB998" w14:textId="77777777" w:rsidR="008B6C79" w:rsidRPr="00B3000E" w:rsidRDefault="008B6C79" w:rsidP="00F722D8">
      <w:pPr>
        <w:jc w:val="both"/>
        <w:rPr>
          <w:rFonts w:ascii="Alwyn New Rg" w:hAnsi="Alwyn New Rg" w:cstheme="majorHAnsi"/>
          <w:b/>
          <w:u w:val="single"/>
        </w:rPr>
      </w:pPr>
    </w:p>
    <w:p w14:paraId="10125822" w14:textId="6D8B54EC" w:rsidR="00F722D8" w:rsidRDefault="00F722D8" w:rsidP="00F722D8">
      <w:pPr>
        <w:jc w:val="both"/>
        <w:rPr>
          <w:rFonts w:ascii="Alwyn New Rg" w:hAnsi="Alwyn New Rg" w:cstheme="majorHAnsi"/>
        </w:rPr>
      </w:pPr>
      <w:r w:rsidRPr="00B3000E">
        <w:rPr>
          <w:rFonts w:ascii="Alwyn New Rg" w:hAnsi="Alwyn New Rg" w:cstheme="majorHAnsi"/>
        </w:rPr>
        <w:t xml:space="preserve">Workers in New Zealand are increasingly seeking flexibility in their working arrangements not only in respect of their days and hours of work, but also in the ability to work remotely. Most frequently, this will mean having the ability to work from home. </w:t>
      </w:r>
    </w:p>
    <w:p w14:paraId="1545C983" w14:textId="77777777" w:rsidR="00B3000E" w:rsidRPr="00B3000E" w:rsidRDefault="00B3000E" w:rsidP="00F722D8">
      <w:pPr>
        <w:jc w:val="both"/>
        <w:rPr>
          <w:rFonts w:ascii="Alwyn New Rg" w:hAnsi="Alwyn New Rg" w:cstheme="majorHAnsi"/>
        </w:rPr>
      </w:pPr>
    </w:p>
    <w:p w14:paraId="2ACBD3DD" w14:textId="46F4473E" w:rsidR="00F722D8" w:rsidRDefault="00F722D8" w:rsidP="00F722D8">
      <w:pPr>
        <w:jc w:val="both"/>
        <w:rPr>
          <w:rFonts w:ascii="Alwyn New Rg" w:hAnsi="Alwyn New Rg" w:cstheme="majorHAnsi"/>
        </w:rPr>
      </w:pPr>
      <w:r w:rsidRPr="00B3000E">
        <w:rPr>
          <w:rFonts w:ascii="Alwyn New Rg" w:hAnsi="Alwyn New Rg" w:cstheme="majorHAnsi"/>
        </w:rPr>
        <w:t xml:space="preserve">Younity supports and encourages flexible working practices including </w:t>
      </w:r>
      <w:r w:rsidR="00DD258E">
        <w:rPr>
          <w:rFonts w:ascii="Alwyn New Rg" w:hAnsi="Alwyn New Rg" w:cstheme="majorHAnsi"/>
        </w:rPr>
        <w:t xml:space="preserve">remote </w:t>
      </w:r>
      <w:r w:rsidRPr="00B3000E">
        <w:rPr>
          <w:rFonts w:ascii="Alwyn New Rg" w:hAnsi="Alwyn New Rg" w:cstheme="majorHAnsi"/>
        </w:rPr>
        <w:t>working from home for all workers where it is reasonably practicable.</w:t>
      </w:r>
    </w:p>
    <w:p w14:paraId="75E929D3" w14:textId="77777777" w:rsidR="00B3000E" w:rsidRPr="00D24064" w:rsidRDefault="00B3000E" w:rsidP="00F722D8">
      <w:pPr>
        <w:jc w:val="both"/>
        <w:rPr>
          <w:rFonts w:ascii="Alwyn New Rg" w:hAnsi="Alwyn New Rg" w:cstheme="majorHAnsi"/>
          <w:b/>
        </w:rPr>
      </w:pPr>
    </w:p>
    <w:p w14:paraId="688B9202" w14:textId="2949341A" w:rsidR="00F722D8" w:rsidRDefault="00F722D8" w:rsidP="00F722D8">
      <w:pPr>
        <w:jc w:val="both"/>
        <w:rPr>
          <w:rFonts w:ascii="Alwyn New Rg" w:hAnsi="Alwyn New Rg" w:cstheme="majorHAnsi"/>
          <w:b/>
          <w:color w:val="FF0000"/>
        </w:rPr>
      </w:pPr>
      <w:r w:rsidRPr="00D24064">
        <w:rPr>
          <w:rFonts w:ascii="Alwyn New Rg" w:hAnsi="Alwyn New Rg" w:cstheme="majorHAnsi"/>
          <w:b/>
          <w:color w:val="FF0000"/>
        </w:rPr>
        <w:t xml:space="preserve">All workers must always comply with Younity Health and Safety policies and procedures, regardless of work location. </w:t>
      </w:r>
    </w:p>
    <w:p w14:paraId="786098F1" w14:textId="2CD84B0A" w:rsidR="00CC4BD0" w:rsidRDefault="00CC4BD0" w:rsidP="00F722D8">
      <w:pPr>
        <w:jc w:val="both"/>
        <w:rPr>
          <w:rFonts w:ascii="Alwyn New Rg" w:hAnsi="Alwyn New Rg" w:cstheme="majorHAnsi"/>
          <w:b/>
          <w:color w:val="FF0000"/>
        </w:rPr>
      </w:pPr>
    </w:p>
    <w:p w14:paraId="7E49287C" w14:textId="77777777" w:rsidR="00B3000E" w:rsidRPr="00B3000E" w:rsidRDefault="00B3000E" w:rsidP="00F722D8">
      <w:pPr>
        <w:jc w:val="both"/>
        <w:rPr>
          <w:rFonts w:ascii="Alwyn New Rg" w:hAnsi="Alwyn New Rg" w:cstheme="majorHAnsi"/>
          <w:color w:val="FF0000"/>
        </w:rPr>
      </w:pPr>
    </w:p>
    <w:p w14:paraId="4D6D56EE" w14:textId="77777777" w:rsidR="00F722D8" w:rsidRPr="00B3000E" w:rsidRDefault="00F722D8" w:rsidP="00F722D8">
      <w:pPr>
        <w:jc w:val="both"/>
        <w:rPr>
          <w:rFonts w:ascii="Alwyn New Rg" w:hAnsi="Alwyn New Rg" w:cstheme="majorHAnsi"/>
          <w:b/>
          <w:u w:val="single"/>
        </w:rPr>
      </w:pPr>
      <w:r w:rsidRPr="00B3000E">
        <w:rPr>
          <w:rFonts w:ascii="Alwyn New Rg" w:hAnsi="Alwyn New Rg" w:cstheme="majorHAnsi"/>
          <w:b/>
          <w:u w:val="single"/>
        </w:rPr>
        <w:t>Making the arrangements to work from home (or other remote location):</w:t>
      </w:r>
    </w:p>
    <w:p w14:paraId="05F71B65" w14:textId="77777777" w:rsidR="00D24064" w:rsidRDefault="00D24064" w:rsidP="00F722D8">
      <w:pPr>
        <w:jc w:val="both"/>
        <w:rPr>
          <w:rFonts w:ascii="Alwyn New Rg" w:hAnsi="Alwyn New Rg" w:cstheme="majorHAnsi"/>
          <w:b/>
        </w:rPr>
      </w:pPr>
    </w:p>
    <w:p w14:paraId="56410636" w14:textId="77777777" w:rsidR="00D24064" w:rsidRDefault="00D24064" w:rsidP="00F722D8">
      <w:pPr>
        <w:jc w:val="both"/>
        <w:rPr>
          <w:rFonts w:ascii="Alwyn New Rg" w:hAnsi="Alwyn New Rg" w:cstheme="majorHAnsi"/>
          <w:b/>
        </w:rPr>
      </w:pPr>
    </w:p>
    <w:p w14:paraId="7954E8DF" w14:textId="2F41244A" w:rsidR="00F722D8" w:rsidRPr="00B3000E" w:rsidRDefault="00F722D8" w:rsidP="00F722D8">
      <w:pPr>
        <w:jc w:val="both"/>
        <w:rPr>
          <w:rFonts w:ascii="Alwyn New Rg" w:hAnsi="Alwyn New Rg" w:cstheme="majorHAnsi"/>
          <w:b/>
        </w:rPr>
      </w:pPr>
      <w:r w:rsidRPr="00B3000E">
        <w:rPr>
          <w:rFonts w:ascii="Alwyn New Rg" w:hAnsi="Alwyn New Rg" w:cstheme="majorHAnsi"/>
          <w:b/>
        </w:rPr>
        <w:t>Younity Contractors working on</w:t>
      </w:r>
      <w:r w:rsidR="00F32AE6">
        <w:rPr>
          <w:rFonts w:ascii="Alwyn New Rg" w:hAnsi="Alwyn New Rg" w:cstheme="majorHAnsi"/>
          <w:b/>
        </w:rPr>
        <w:t xml:space="preserve"> a</w:t>
      </w:r>
      <w:r w:rsidRPr="00B3000E">
        <w:rPr>
          <w:rFonts w:ascii="Alwyn New Rg" w:hAnsi="Alwyn New Rg" w:cstheme="majorHAnsi"/>
          <w:b/>
        </w:rPr>
        <w:t xml:space="preserve"> client site:</w:t>
      </w:r>
    </w:p>
    <w:p w14:paraId="2F7A9047" w14:textId="77777777" w:rsidR="0070295F" w:rsidRDefault="0070295F" w:rsidP="0070295F">
      <w:pPr>
        <w:jc w:val="both"/>
        <w:rPr>
          <w:rFonts w:ascii="Alwyn New Rg" w:hAnsi="Alwyn New Rg" w:cstheme="majorHAnsi"/>
          <w:b/>
          <w:u w:val="single"/>
        </w:rPr>
      </w:pPr>
      <w:r>
        <w:rPr>
          <w:rFonts w:ascii="Alwyn New Rg" w:hAnsi="Alwyn New Rg" w:cstheme="majorHAnsi"/>
        </w:rPr>
        <w:t xml:space="preserve">All contractor workers are required to gain permission from their client line manager to work from home (or other remote location) as per relevant client procedures and protocols and to follow any WFH guidelines that the organisation they’re contracting at has in place. </w:t>
      </w:r>
    </w:p>
    <w:p w14:paraId="1120CF46" w14:textId="32BC66F8" w:rsidR="0057533F" w:rsidRDefault="0057533F" w:rsidP="00F722D8">
      <w:pPr>
        <w:jc w:val="both"/>
        <w:rPr>
          <w:rFonts w:ascii="Alwyn New Rg" w:hAnsi="Alwyn New Rg" w:cstheme="majorHAnsi"/>
          <w:b/>
          <w:u w:val="single"/>
        </w:rPr>
      </w:pPr>
    </w:p>
    <w:p w14:paraId="00C70BAE" w14:textId="6F17CA4B" w:rsidR="0057533F" w:rsidRDefault="0057533F" w:rsidP="00F722D8">
      <w:pPr>
        <w:jc w:val="both"/>
        <w:rPr>
          <w:rFonts w:ascii="Alwyn New Rg" w:hAnsi="Alwyn New Rg" w:cstheme="majorHAnsi"/>
          <w:b/>
          <w:u w:val="single"/>
        </w:rPr>
      </w:pPr>
    </w:p>
    <w:p w14:paraId="7EB88AA7" w14:textId="77777777" w:rsidR="0057533F" w:rsidRDefault="0057533F" w:rsidP="00F722D8">
      <w:pPr>
        <w:jc w:val="both"/>
        <w:rPr>
          <w:rFonts w:ascii="Alwyn New Rg" w:hAnsi="Alwyn New Rg" w:cstheme="majorHAnsi"/>
          <w:b/>
          <w:u w:val="single"/>
        </w:rPr>
      </w:pPr>
    </w:p>
    <w:p w14:paraId="671435C3" w14:textId="102EB891" w:rsidR="00F722D8" w:rsidRPr="00B3000E" w:rsidRDefault="00F722D8" w:rsidP="00F722D8">
      <w:pPr>
        <w:jc w:val="both"/>
        <w:rPr>
          <w:rFonts w:ascii="Alwyn New Rg" w:hAnsi="Alwyn New Rg" w:cstheme="majorHAnsi"/>
          <w:b/>
          <w:u w:val="single"/>
        </w:rPr>
      </w:pPr>
      <w:r w:rsidRPr="00B3000E">
        <w:rPr>
          <w:rFonts w:ascii="Alwyn New Rg" w:hAnsi="Alwyn New Rg" w:cstheme="majorHAnsi"/>
          <w:b/>
          <w:u w:val="single"/>
        </w:rPr>
        <w:t>Worker’s responsibilities:</w:t>
      </w:r>
    </w:p>
    <w:p w14:paraId="50B6F89A" w14:textId="77777777" w:rsidR="0057533F" w:rsidRDefault="0057533F" w:rsidP="00F722D8">
      <w:pPr>
        <w:jc w:val="both"/>
        <w:rPr>
          <w:rFonts w:ascii="Alwyn New Rg" w:hAnsi="Alwyn New Rg" w:cstheme="majorHAnsi"/>
        </w:rPr>
      </w:pPr>
    </w:p>
    <w:p w14:paraId="0D5F782C" w14:textId="49911CE8" w:rsidR="00F722D8" w:rsidRDefault="00F722D8" w:rsidP="00F722D8">
      <w:pPr>
        <w:jc w:val="both"/>
        <w:rPr>
          <w:rFonts w:ascii="Alwyn New Rg" w:hAnsi="Alwyn New Rg" w:cstheme="majorHAnsi"/>
        </w:rPr>
      </w:pPr>
      <w:r w:rsidRPr="00B3000E">
        <w:rPr>
          <w:rFonts w:ascii="Alwyn New Rg" w:hAnsi="Alwyn New Rg" w:cstheme="majorHAnsi"/>
        </w:rPr>
        <w:t>When working remotely, any Younity worker should ensure that they:</w:t>
      </w:r>
    </w:p>
    <w:p w14:paraId="5F0ECAA5" w14:textId="77777777" w:rsidR="0057533F" w:rsidRPr="00B3000E" w:rsidRDefault="0057533F" w:rsidP="00F722D8">
      <w:pPr>
        <w:jc w:val="both"/>
        <w:rPr>
          <w:rFonts w:ascii="Alwyn New Rg" w:hAnsi="Alwyn New Rg" w:cstheme="majorHAnsi"/>
        </w:rPr>
      </w:pPr>
    </w:p>
    <w:p w14:paraId="2291ECE7" w14:textId="77777777" w:rsidR="00F722D8" w:rsidRPr="00B3000E" w:rsidRDefault="00F722D8" w:rsidP="00F722D8">
      <w:pPr>
        <w:pStyle w:val="ListParagraph"/>
        <w:numPr>
          <w:ilvl w:val="0"/>
          <w:numId w:val="1"/>
        </w:numPr>
        <w:jc w:val="both"/>
        <w:rPr>
          <w:rFonts w:ascii="Alwyn New Rg" w:hAnsi="Alwyn New Rg" w:cstheme="majorHAnsi"/>
          <w:sz w:val="24"/>
          <w:szCs w:val="24"/>
        </w:rPr>
      </w:pPr>
      <w:r w:rsidRPr="00B3000E">
        <w:rPr>
          <w:rFonts w:ascii="Alwyn New Rg" w:hAnsi="Alwyn New Rg" w:cstheme="majorHAnsi"/>
          <w:sz w:val="24"/>
          <w:szCs w:val="24"/>
        </w:rPr>
        <w:t>Comply with the guidelines contained in this document as well as all Younity’s (and if applicable, Younity’s client) policies and procedures.</w:t>
      </w:r>
    </w:p>
    <w:p w14:paraId="533A273E" w14:textId="77777777" w:rsidR="00F722D8" w:rsidRPr="00B3000E" w:rsidRDefault="00F722D8" w:rsidP="00F722D8">
      <w:pPr>
        <w:pStyle w:val="ListParagraph"/>
        <w:numPr>
          <w:ilvl w:val="0"/>
          <w:numId w:val="1"/>
        </w:numPr>
        <w:jc w:val="both"/>
        <w:rPr>
          <w:rFonts w:ascii="Alwyn New Rg" w:hAnsi="Alwyn New Rg" w:cstheme="majorHAnsi"/>
          <w:sz w:val="24"/>
          <w:szCs w:val="24"/>
        </w:rPr>
      </w:pPr>
      <w:r w:rsidRPr="00B3000E">
        <w:rPr>
          <w:rFonts w:ascii="Alwyn New Rg" w:hAnsi="Alwyn New Rg" w:cstheme="majorHAnsi"/>
          <w:sz w:val="24"/>
          <w:szCs w:val="24"/>
        </w:rPr>
        <w:t>Only work from a location that is safe and suitable for working remotely.</w:t>
      </w:r>
    </w:p>
    <w:p w14:paraId="790060BE" w14:textId="77777777" w:rsidR="00F722D8" w:rsidRPr="00B3000E" w:rsidRDefault="00F722D8" w:rsidP="00F722D8">
      <w:pPr>
        <w:pStyle w:val="ListParagraph"/>
        <w:numPr>
          <w:ilvl w:val="0"/>
          <w:numId w:val="1"/>
        </w:numPr>
        <w:jc w:val="both"/>
        <w:rPr>
          <w:rFonts w:ascii="Alwyn New Rg" w:hAnsi="Alwyn New Rg" w:cstheme="majorHAnsi"/>
          <w:sz w:val="24"/>
          <w:szCs w:val="24"/>
        </w:rPr>
      </w:pPr>
      <w:r w:rsidRPr="00B3000E">
        <w:rPr>
          <w:rFonts w:ascii="Alwyn New Rg" w:hAnsi="Alwyn New Rg" w:cstheme="majorHAnsi"/>
          <w:sz w:val="24"/>
          <w:szCs w:val="24"/>
        </w:rPr>
        <w:t xml:space="preserve">Comply with all Younity’s (and if applicable, Younity’s client) health and safety requirements, policies and procedures. </w:t>
      </w:r>
    </w:p>
    <w:p w14:paraId="1E8C5675" w14:textId="77777777" w:rsidR="00F722D8" w:rsidRPr="00B3000E" w:rsidRDefault="00F722D8" w:rsidP="00F722D8">
      <w:pPr>
        <w:pStyle w:val="ListParagraph"/>
        <w:numPr>
          <w:ilvl w:val="0"/>
          <w:numId w:val="1"/>
        </w:numPr>
        <w:jc w:val="both"/>
        <w:rPr>
          <w:rFonts w:ascii="Alwyn New Rg" w:hAnsi="Alwyn New Rg" w:cstheme="majorHAnsi"/>
          <w:sz w:val="24"/>
          <w:szCs w:val="24"/>
        </w:rPr>
      </w:pPr>
      <w:r w:rsidRPr="00B3000E">
        <w:rPr>
          <w:rFonts w:ascii="Alwyn New Rg" w:hAnsi="Alwyn New Rg" w:cstheme="majorHAnsi"/>
          <w:sz w:val="24"/>
          <w:szCs w:val="24"/>
        </w:rPr>
        <w:t>Do not work during annual leave or sick leave specified on a medical certificate.</w:t>
      </w:r>
    </w:p>
    <w:p w14:paraId="08DD7CAE" w14:textId="77777777" w:rsidR="00F722D8" w:rsidRPr="00B3000E" w:rsidRDefault="00F722D8" w:rsidP="00F722D8">
      <w:pPr>
        <w:pStyle w:val="ListParagraph"/>
        <w:numPr>
          <w:ilvl w:val="0"/>
          <w:numId w:val="1"/>
        </w:numPr>
        <w:jc w:val="both"/>
        <w:rPr>
          <w:rFonts w:ascii="Alwyn New Rg" w:hAnsi="Alwyn New Rg" w:cstheme="majorHAnsi"/>
          <w:sz w:val="24"/>
          <w:szCs w:val="24"/>
        </w:rPr>
      </w:pPr>
      <w:r w:rsidRPr="00B3000E">
        <w:rPr>
          <w:rFonts w:ascii="Alwyn New Rg" w:hAnsi="Alwyn New Rg" w:cstheme="majorHAnsi"/>
          <w:sz w:val="24"/>
          <w:szCs w:val="24"/>
        </w:rPr>
        <w:t>Do not hold meetings with customers, clients, candidates or other employees at their home or other specified remote work location.</w:t>
      </w:r>
    </w:p>
    <w:p w14:paraId="3404DF33" w14:textId="77777777" w:rsidR="00F722D8" w:rsidRPr="00B3000E" w:rsidRDefault="00F722D8" w:rsidP="00F722D8">
      <w:pPr>
        <w:pStyle w:val="ListParagraph"/>
        <w:numPr>
          <w:ilvl w:val="0"/>
          <w:numId w:val="1"/>
        </w:numPr>
        <w:jc w:val="both"/>
        <w:rPr>
          <w:rFonts w:ascii="Alwyn New Rg" w:hAnsi="Alwyn New Rg" w:cstheme="majorHAnsi"/>
          <w:sz w:val="24"/>
          <w:szCs w:val="24"/>
        </w:rPr>
      </w:pPr>
      <w:r w:rsidRPr="00B3000E">
        <w:rPr>
          <w:rFonts w:ascii="Alwyn New Rg" w:hAnsi="Alwyn New Rg" w:cstheme="majorHAnsi"/>
          <w:sz w:val="24"/>
          <w:szCs w:val="24"/>
        </w:rPr>
        <w:t>Make necessary childcare arrangements and don’t treat working from home as a substitute for childcare.</w:t>
      </w:r>
    </w:p>
    <w:p w14:paraId="39F38603" w14:textId="5580F807" w:rsidR="00F722D8" w:rsidRDefault="00F722D8" w:rsidP="00F722D8">
      <w:pPr>
        <w:pStyle w:val="ListParagraph"/>
        <w:numPr>
          <w:ilvl w:val="0"/>
          <w:numId w:val="1"/>
        </w:numPr>
        <w:jc w:val="both"/>
        <w:rPr>
          <w:rFonts w:ascii="Alwyn New Rg" w:hAnsi="Alwyn New Rg" w:cstheme="majorHAnsi"/>
          <w:sz w:val="24"/>
          <w:szCs w:val="24"/>
        </w:rPr>
      </w:pPr>
      <w:r w:rsidRPr="00B3000E">
        <w:rPr>
          <w:rFonts w:ascii="Alwyn New Rg" w:hAnsi="Alwyn New Rg" w:cstheme="majorHAnsi"/>
          <w:sz w:val="24"/>
          <w:szCs w:val="24"/>
        </w:rPr>
        <w:t>Take reasonable steps to keep the Younity’s (and if applicable, Younity’s client’s) technology, equipment and information safe, secure and in good working order.</w:t>
      </w:r>
    </w:p>
    <w:p w14:paraId="4FB80773" w14:textId="215F0D99" w:rsidR="0057533F" w:rsidRDefault="0057533F" w:rsidP="0057533F">
      <w:pPr>
        <w:jc w:val="both"/>
        <w:rPr>
          <w:rFonts w:ascii="Alwyn New Rg" w:hAnsi="Alwyn New Rg" w:cstheme="majorHAnsi"/>
        </w:rPr>
      </w:pPr>
    </w:p>
    <w:p w14:paraId="5699600D" w14:textId="1FAF7A72" w:rsidR="0057533F" w:rsidRPr="0057533F" w:rsidRDefault="0057533F" w:rsidP="0057533F">
      <w:pPr>
        <w:jc w:val="both"/>
        <w:rPr>
          <w:rFonts w:ascii="Alwyn New Rg" w:hAnsi="Alwyn New Rg" w:cstheme="majorHAnsi"/>
          <w:b/>
          <w:u w:val="single"/>
        </w:rPr>
      </w:pPr>
      <w:r w:rsidRPr="0057533F">
        <w:rPr>
          <w:rFonts w:ascii="Alwyn New Rg" w:hAnsi="Alwyn New Rg" w:cstheme="majorHAnsi"/>
          <w:b/>
          <w:u w:val="single"/>
        </w:rPr>
        <w:t>Conditions of Remote Working:</w:t>
      </w:r>
    </w:p>
    <w:p w14:paraId="29F93890" w14:textId="77777777" w:rsidR="0057533F" w:rsidRPr="0057533F" w:rsidRDefault="0057533F" w:rsidP="0057533F">
      <w:pPr>
        <w:jc w:val="both"/>
        <w:rPr>
          <w:rFonts w:ascii="Alwyn New Rg" w:hAnsi="Alwyn New Rg" w:cstheme="majorHAnsi"/>
        </w:rPr>
      </w:pPr>
    </w:p>
    <w:p w14:paraId="4E68FCCD" w14:textId="620297A0" w:rsidR="00F722D8" w:rsidRPr="0057533F" w:rsidRDefault="00F722D8" w:rsidP="00F722D8">
      <w:pPr>
        <w:jc w:val="both"/>
        <w:rPr>
          <w:rFonts w:ascii="Alwyn New Rg" w:hAnsi="Alwyn New Rg" w:cstheme="majorHAnsi"/>
        </w:rPr>
      </w:pPr>
      <w:r w:rsidRPr="0057533F">
        <w:rPr>
          <w:rFonts w:ascii="Alwyn New Rg" w:hAnsi="Alwyn New Rg" w:cstheme="majorHAnsi"/>
        </w:rPr>
        <w:t>The following conditions are to be agreed by the worker should their request to work from home or other remote working location:</w:t>
      </w:r>
    </w:p>
    <w:p w14:paraId="187FAE98" w14:textId="77777777" w:rsidR="0057533F" w:rsidRPr="00B3000E" w:rsidRDefault="0057533F" w:rsidP="00F722D8">
      <w:pPr>
        <w:jc w:val="both"/>
        <w:rPr>
          <w:rFonts w:ascii="Alwyn New Rg" w:hAnsi="Alwyn New Rg" w:cstheme="majorHAnsi"/>
          <w:b/>
          <w:u w:val="single"/>
        </w:rPr>
      </w:pPr>
    </w:p>
    <w:p w14:paraId="2CB72AE7" w14:textId="77777777" w:rsidR="00F722D8" w:rsidRPr="00B3000E" w:rsidRDefault="00F722D8" w:rsidP="00F722D8">
      <w:pPr>
        <w:pStyle w:val="ListParagraph"/>
        <w:numPr>
          <w:ilvl w:val="0"/>
          <w:numId w:val="2"/>
        </w:numPr>
        <w:spacing w:after="0" w:line="240" w:lineRule="auto"/>
        <w:jc w:val="both"/>
        <w:textAlignment w:val="baseline"/>
        <w:rPr>
          <w:rFonts w:ascii="Alwyn New Rg" w:eastAsia="Times New Roman" w:hAnsi="Alwyn New Rg" w:cstheme="majorHAnsi"/>
          <w:color w:val="000000"/>
          <w:sz w:val="24"/>
          <w:szCs w:val="24"/>
          <w:lang w:eastAsia="en-NZ"/>
        </w:rPr>
      </w:pPr>
      <w:r w:rsidRPr="00B3000E">
        <w:rPr>
          <w:rFonts w:ascii="Alwyn New Rg" w:eastAsia="Times New Roman" w:hAnsi="Alwyn New Rg" w:cstheme="majorHAnsi"/>
          <w:color w:val="000000"/>
          <w:sz w:val="24"/>
          <w:szCs w:val="24"/>
          <w:lang w:eastAsia="en-NZ"/>
        </w:rPr>
        <w:t>The worker agrees to ensure their home workspace or other remote location workspace is arranged so that it is comfortable and ergonomically sound;</w:t>
      </w:r>
    </w:p>
    <w:p w14:paraId="09F59F03" w14:textId="77777777" w:rsidR="00F722D8" w:rsidRPr="00B3000E" w:rsidRDefault="00F722D8" w:rsidP="00F722D8">
      <w:pPr>
        <w:pStyle w:val="ListParagraph"/>
        <w:numPr>
          <w:ilvl w:val="0"/>
          <w:numId w:val="2"/>
        </w:numPr>
        <w:spacing w:after="0" w:line="240" w:lineRule="auto"/>
        <w:jc w:val="both"/>
        <w:textAlignment w:val="baseline"/>
        <w:rPr>
          <w:rFonts w:ascii="Alwyn New Rg" w:eastAsia="Times New Roman" w:hAnsi="Alwyn New Rg" w:cstheme="majorHAnsi"/>
          <w:color w:val="000000"/>
          <w:sz w:val="24"/>
          <w:szCs w:val="24"/>
          <w:lang w:eastAsia="en-NZ"/>
        </w:rPr>
      </w:pPr>
      <w:r w:rsidRPr="00B3000E">
        <w:rPr>
          <w:rFonts w:ascii="Alwyn New Rg" w:eastAsia="Times New Roman" w:hAnsi="Alwyn New Rg" w:cstheme="majorHAnsi"/>
          <w:color w:val="000000"/>
          <w:sz w:val="24"/>
          <w:szCs w:val="24"/>
          <w:lang w:eastAsia="en-NZ"/>
        </w:rPr>
        <w:t>The worker agrees to take regular breaks;</w:t>
      </w:r>
    </w:p>
    <w:p w14:paraId="2EE1E752" w14:textId="77777777" w:rsidR="00F722D8" w:rsidRPr="00B3000E" w:rsidRDefault="00F722D8" w:rsidP="00F722D8">
      <w:pPr>
        <w:pStyle w:val="ListParagraph"/>
        <w:numPr>
          <w:ilvl w:val="0"/>
          <w:numId w:val="2"/>
        </w:numPr>
        <w:spacing w:after="0" w:line="240" w:lineRule="auto"/>
        <w:jc w:val="both"/>
        <w:textAlignment w:val="baseline"/>
        <w:rPr>
          <w:rFonts w:ascii="Alwyn New Rg" w:eastAsia="Times New Roman" w:hAnsi="Alwyn New Rg" w:cstheme="majorHAnsi"/>
          <w:color w:val="000000"/>
          <w:sz w:val="24"/>
          <w:szCs w:val="24"/>
          <w:lang w:eastAsia="en-NZ"/>
        </w:rPr>
      </w:pPr>
      <w:r w:rsidRPr="00B3000E">
        <w:rPr>
          <w:rFonts w:ascii="Alwyn New Rg" w:eastAsia="Times New Roman" w:hAnsi="Alwyn New Rg" w:cstheme="majorHAnsi"/>
          <w:color w:val="000000"/>
          <w:sz w:val="24"/>
          <w:szCs w:val="24"/>
          <w:lang w:eastAsia="en-NZ"/>
        </w:rPr>
        <w:t>The worker agrees to ensure the workspace is kept clear and free from obstacles or tripping hazards, is well lit, well ventilated and is at an appropriate temperature;</w:t>
      </w:r>
    </w:p>
    <w:p w14:paraId="2B73F53B" w14:textId="77777777" w:rsidR="00F722D8" w:rsidRPr="00B3000E" w:rsidRDefault="00F722D8" w:rsidP="00F722D8">
      <w:pPr>
        <w:pStyle w:val="ListParagraph"/>
        <w:numPr>
          <w:ilvl w:val="0"/>
          <w:numId w:val="2"/>
        </w:numPr>
        <w:spacing w:after="0" w:line="240" w:lineRule="auto"/>
        <w:jc w:val="both"/>
        <w:textAlignment w:val="baseline"/>
        <w:rPr>
          <w:rFonts w:ascii="Alwyn New Rg" w:eastAsia="Times New Roman" w:hAnsi="Alwyn New Rg" w:cstheme="majorHAnsi"/>
          <w:color w:val="000000"/>
          <w:sz w:val="24"/>
          <w:szCs w:val="24"/>
          <w:lang w:eastAsia="en-NZ"/>
        </w:rPr>
      </w:pPr>
      <w:r w:rsidRPr="00B3000E">
        <w:rPr>
          <w:rFonts w:ascii="Alwyn New Rg" w:eastAsia="Times New Roman" w:hAnsi="Alwyn New Rg" w:cstheme="majorHAnsi"/>
          <w:color w:val="000000"/>
          <w:sz w:val="24"/>
          <w:szCs w:val="24"/>
          <w:lang w:eastAsia="en-NZ"/>
        </w:rPr>
        <w:t>The worker agrees to take all reasonably practicable steps to ensure all work-related information, devices and data are kept safe and secure;</w:t>
      </w:r>
    </w:p>
    <w:p w14:paraId="1A939401" w14:textId="77777777" w:rsidR="00F722D8" w:rsidRPr="00B3000E" w:rsidRDefault="00F722D8" w:rsidP="00F722D8">
      <w:pPr>
        <w:pStyle w:val="ListParagraph"/>
        <w:numPr>
          <w:ilvl w:val="0"/>
          <w:numId w:val="2"/>
        </w:numPr>
        <w:spacing w:after="0" w:line="240" w:lineRule="auto"/>
        <w:jc w:val="both"/>
        <w:textAlignment w:val="baseline"/>
        <w:rPr>
          <w:rFonts w:ascii="Alwyn New Rg" w:eastAsia="Times New Roman" w:hAnsi="Alwyn New Rg" w:cstheme="majorHAnsi"/>
          <w:color w:val="000000"/>
          <w:sz w:val="24"/>
          <w:szCs w:val="24"/>
          <w:lang w:eastAsia="en-NZ"/>
        </w:rPr>
      </w:pPr>
      <w:r w:rsidRPr="00B3000E">
        <w:rPr>
          <w:rFonts w:ascii="Alwyn New Rg" w:eastAsia="Times New Roman" w:hAnsi="Alwyn New Rg" w:cstheme="majorHAnsi"/>
          <w:color w:val="000000"/>
          <w:sz w:val="24"/>
          <w:szCs w:val="24"/>
          <w:lang w:eastAsia="en-NZ"/>
        </w:rPr>
        <w:t>The employee agrees to keep in regular communication with their managers (including client managers if applicable) and proactively discuss any problems or issues that arise from working from home;</w:t>
      </w:r>
    </w:p>
    <w:p w14:paraId="378D25AD" w14:textId="7D9E167F" w:rsidR="0057533F" w:rsidRPr="00E319B6" w:rsidRDefault="00F722D8" w:rsidP="00F722D8">
      <w:pPr>
        <w:pStyle w:val="ListParagraph"/>
        <w:numPr>
          <w:ilvl w:val="0"/>
          <w:numId w:val="2"/>
        </w:numPr>
        <w:spacing w:after="0" w:line="240" w:lineRule="auto"/>
        <w:jc w:val="both"/>
        <w:textAlignment w:val="baseline"/>
        <w:rPr>
          <w:rFonts w:ascii="Alwyn New Rg" w:eastAsia="Times New Roman" w:hAnsi="Alwyn New Rg" w:cstheme="majorHAnsi"/>
          <w:b/>
          <w:bCs/>
          <w:color w:val="000000"/>
          <w:u w:val="single"/>
          <w:bdr w:val="none" w:sz="0" w:space="0" w:color="auto" w:frame="1"/>
          <w:lang w:eastAsia="en-NZ"/>
        </w:rPr>
      </w:pPr>
      <w:r w:rsidRPr="00E319B6">
        <w:rPr>
          <w:rFonts w:ascii="Alwyn New Rg" w:eastAsia="Times New Roman" w:hAnsi="Alwyn New Rg" w:cstheme="majorHAnsi"/>
          <w:color w:val="000000"/>
          <w:sz w:val="24"/>
          <w:szCs w:val="24"/>
          <w:lang w:eastAsia="en-NZ"/>
        </w:rPr>
        <w:t>If a risk of harm to the employee’s physical and/or mental health and safety arises, the worker agrees to consult with Younity (and Younity’s client if applicable) about ways this harm can be eliminated or minimised.</w:t>
      </w:r>
    </w:p>
    <w:p w14:paraId="275C85C2" w14:textId="77777777" w:rsidR="0057533F" w:rsidRDefault="0057533F" w:rsidP="00F722D8">
      <w:pPr>
        <w:jc w:val="both"/>
        <w:textAlignment w:val="baseline"/>
        <w:rPr>
          <w:rFonts w:ascii="Alwyn New Rg" w:eastAsia="Times New Roman" w:hAnsi="Alwyn New Rg" w:cstheme="majorHAnsi"/>
          <w:b/>
          <w:bCs/>
          <w:color w:val="000000"/>
          <w:u w:val="single"/>
          <w:bdr w:val="none" w:sz="0" w:space="0" w:color="auto" w:frame="1"/>
          <w:lang w:eastAsia="en-NZ"/>
        </w:rPr>
      </w:pPr>
    </w:p>
    <w:p w14:paraId="1F236CC9" w14:textId="77777777" w:rsidR="0057533F" w:rsidRDefault="0057533F" w:rsidP="00F722D8">
      <w:pPr>
        <w:jc w:val="both"/>
        <w:textAlignment w:val="baseline"/>
        <w:rPr>
          <w:rFonts w:ascii="Alwyn New Rg" w:eastAsia="Times New Roman" w:hAnsi="Alwyn New Rg" w:cstheme="majorHAnsi"/>
          <w:b/>
          <w:bCs/>
          <w:color w:val="000000"/>
          <w:u w:val="single"/>
          <w:bdr w:val="none" w:sz="0" w:space="0" w:color="auto" w:frame="1"/>
          <w:lang w:eastAsia="en-NZ"/>
        </w:rPr>
      </w:pPr>
    </w:p>
    <w:p w14:paraId="06CF9CFD" w14:textId="77777777" w:rsidR="0057533F" w:rsidRDefault="0057533F" w:rsidP="00F722D8">
      <w:pPr>
        <w:jc w:val="both"/>
        <w:textAlignment w:val="baseline"/>
        <w:rPr>
          <w:rFonts w:ascii="Alwyn New Rg" w:eastAsia="Times New Roman" w:hAnsi="Alwyn New Rg" w:cstheme="majorHAnsi"/>
          <w:b/>
          <w:bCs/>
          <w:color w:val="000000"/>
          <w:u w:val="single"/>
          <w:bdr w:val="none" w:sz="0" w:space="0" w:color="auto" w:frame="1"/>
          <w:lang w:eastAsia="en-NZ"/>
        </w:rPr>
      </w:pPr>
    </w:p>
    <w:p w14:paraId="01A9DBC6" w14:textId="77777777" w:rsidR="0057533F" w:rsidRDefault="0057533F" w:rsidP="00F722D8">
      <w:pPr>
        <w:jc w:val="both"/>
        <w:textAlignment w:val="baseline"/>
        <w:rPr>
          <w:rFonts w:ascii="Alwyn New Rg" w:eastAsia="Times New Roman" w:hAnsi="Alwyn New Rg" w:cstheme="majorHAnsi"/>
          <w:b/>
          <w:bCs/>
          <w:color w:val="000000"/>
          <w:u w:val="single"/>
          <w:bdr w:val="none" w:sz="0" w:space="0" w:color="auto" w:frame="1"/>
          <w:lang w:eastAsia="en-NZ"/>
        </w:rPr>
      </w:pPr>
    </w:p>
    <w:p w14:paraId="5B1A5ACF" w14:textId="77777777" w:rsidR="0057533F" w:rsidRDefault="0057533F" w:rsidP="00F722D8">
      <w:pPr>
        <w:jc w:val="both"/>
        <w:textAlignment w:val="baseline"/>
        <w:rPr>
          <w:rFonts w:ascii="Alwyn New Rg" w:eastAsia="Times New Roman" w:hAnsi="Alwyn New Rg" w:cstheme="majorHAnsi"/>
          <w:b/>
          <w:bCs/>
          <w:color w:val="000000"/>
          <w:u w:val="single"/>
          <w:bdr w:val="none" w:sz="0" w:space="0" w:color="auto" w:frame="1"/>
          <w:lang w:eastAsia="en-NZ"/>
        </w:rPr>
      </w:pPr>
    </w:p>
    <w:p w14:paraId="4199D50D" w14:textId="6C60DD65" w:rsidR="00F722D8" w:rsidRPr="00B3000E" w:rsidRDefault="00F722D8" w:rsidP="00F722D8">
      <w:pPr>
        <w:jc w:val="both"/>
        <w:textAlignment w:val="baseline"/>
        <w:rPr>
          <w:rFonts w:ascii="Alwyn New Rg" w:eastAsia="Times New Roman" w:hAnsi="Alwyn New Rg" w:cstheme="majorHAnsi"/>
          <w:color w:val="000000"/>
          <w:u w:val="single"/>
          <w:lang w:eastAsia="en-NZ"/>
        </w:rPr>
      </w:pPr>
      <w:r w:rsidRPr="00B3000E">
        <w:rPr>
          <w:rFonts w:ascii="Alwyn New Rg" w:eastAsia="Times New Roman" w:hAnsi="Alwyn New Rg" w:cstheme="majorHAnsi"/>
          <w:b/>
          <w:bCs/>
          <w:color w:val="000000"/>
          <w:u w:val="single"/>
          <w:bdr w:val="none" w:sz="0" w:space="0" w:color="auto" w:frame="1"/>
          <w:lang w:eastAsia="en-NZ"/>
        </w:rPr>
        <w:t>Maintaining health and safety standards</w:t>
      </w:r>
    </w:p>
    <w:p w14:paraId="458F22C6" w14:textId="0837F0EB" w:rsidR="00F722D8" w:rsidRPr="00B3000E" w:rsidRDefault="00077DD9" w:rsidP="00F722D8">
      <w:pPr>
        <w:spacing w:after="300"/>
        <w:jc w:val="both"/>
        <w:textAlignment w:val="baseline"/>
        <w:rPr>
          <w:rFonts w:ascii="Alwyn New Rg" w:eastAsia="Times New Roman" w:hAnsi="Alwyn New Rg" w:cstheme="majorHAnsi"/>
          <w:color w:val="000000"/>
          <w:lang w:eastAsia="en-NZ"/>
        </w:rPr>
      </w:pPr>
      <w:r>
        <w:rPr>
          <w:rFonts w:ascii="Alwyn New Rg" w:eastAsia="Times New Roman" w:hAnsi="Alwyn New Rg" w:cstheme="majorHAnsi"/>
          <w:color w:val="000000"/>
          <w:lang w:eastAsia="en-NZ"/>
        </w:rPr>
        <w:t>A</w:t>
      </w:r>
      <w:r w:rsidR="00F722D8" w:rsidRPr="00B3000E">
        <w:rPr>
          <w:rFonts w:ascii="Alwyn New Rg" w:eastAsia="Times New Roman" w:hAnsi="Alwyn New Rg" w:cstheme="majorHAnsi"/>
          <w:color w:val="000000"/>
          <w:lang w:eastAsia="en-NZ"/>
        </w:rPr>
        <w:t xml:space="preserve">s with Younity office </w:t>
      </w:r>
      <w:r w:rsidR="00A05ECE">
        <w:rPr>
          <w:rFonts w:ascii="Alwyn New Rg" w:eastAsia="Times New Roman" w:hAnsi="Alwyn New Rg" w:cstheme="majorHAnsi"/>
          <w:color w:val="000000"/>
          <w:lang w:eastAsia="en-NZ"/>
        </w:rPr>
        <w:t xml:space="preserve">location </w:t>
      </w:r>
      <w:r w:rsidR="00F722D8" w:rsidRPr="00B3000E">
        <w:rPr>
          <w:rFonts w:ascii="Alwyn New Rg" w:eastAsia="Times New Roman" w:hAnsi="Alwyn New Rg" w:cstheme="majorHAnsi"/>
          <w:color w:val="000000"/>
          <w:lang w:eastAsia="en-NZ"/>
        </w:rPr>
        <w:t xml:space="preserve">workstations, reviews of remote workstations could be undertaken by Younity management to ensure they remain fit for purpose. </w:t>
      </w:r>
    </w:p>
    <w:p w14:paraId="1F35D19C" w14:textId="77777777" w:rsidR="00F722D8" w:rsidRPr="00B3000E" w:rsidRDefault="00F722D8" w:rsidP="00F722D8">
      <w:pPr>
        <w:spacing w:after="300"/>
        <w:jc w:val="both"/>
        <w:textAlignment w:val="baseline"/>
        <w:rPr>
          <w:rFonts w:ascii="Alwyn New Rg" w:eastAsia="Times New Roman" w:hAnsi="Alwyn New Rg" w:cstheme="majorHAnsi"/>
          <w:color w:val="000000"/>
          <w:lang w:eastAsia="en-NZ"/>
        </w:rPr>
      </w:pPr>
      <w:r w:rsidRPr="00B3000E">
        <w:rPr>
          <w:rFonts w:ascii="Alwyn New Rg" w:eastAsia="Times New Roman" w:hAnsi="Alwyn New Rg" w:cstheme="majorHAnsi"/>
          <w:color w:val="000000"/>
          <w:lang w:eastAsia="en-NZ"/>
        </w:rPr>
        <w:t xml:space="preserve">Younity workers may be required to provide photos of their remote location workstation and provide evidence of reasonably practicable steps taken to minimise hazards on demand. If required, Younity may ask for the employee’s remote workspace to be checked by an occupational therapist. </w:t>
      </w:r>
    </w:p>
    <w:p w14:paraId="6EB712AE" w14:textId="71A96B5B" w:rsidR="00F722D8" w:rsidRPr="00B3000E" w:rsidRDefault="00F722D8" w:rsidP="00F722D8">
      <w:pPr>
        <w:spacing w:after="300"/>
        <w:jc w:val="both"/>
        <w:textAlignment w:val="baseline"/>
        <w:rPr>
          <w:rFonts w:ascii="Alwyn New Rg" w:eastAsia="Times New Roman" w:hAnsi="Alwyn New Rg" w:cstheme="majorHAnsi"/>
          <w:color w:val="000000"/>
          <w:lang w:eastAsia="en-NZ"/>
        </w:rPr>
      </w:pPr>
      <w:r w:rsidRPr="00B3000E">
        <w:rPr>
          <w:rFonts w:ascii="Alwyn New Rg" w:eastAsia="Times New Roman" w:hAnsi="Alwyn New Rg" w:cstheme="majorHAnsi"/>
          <w:color w:val="000000"/>
          <w:lang w:eastAsia="en-NZ"/>
        </w:rPr>
        <w:t xml:space="preserve">Younity reserve the right to rescind the </w:t>
      </w:r>
      <w:r w:rsidR="00A23E3F" w:rsidRPr="00B3000E">
        <w:rPr>
          <w:rFonts w:ascii="Alwyn New Rg" w:eastAsia="Times New Roman" w:hAnsi="Alwyn New Rg" w:cstheme="majorHAnsi"/>
          <w:color w:val="000000"/>
          <w:lang w:eastAsia="en-NZ"/>
        </w:rPr>
        <w:t>workers’</w:t>
      </w:r>
      <w:r w:rsidRPr="00B3000E">
        <w:rPr>
          <w:rFonts w:ascii="Alwyn New Rg" w:eastAsia="Times New Roman" w:hAnsi="Alwyn New Rg" w:cstheme="majorHAnsi"/>
          <w:color w:val="000000"/>
          <w:lang w:eastAsia="en-NZ"/>
        </w:rPr>
        <w:t xml:space="preserve"> rights to work from the remote location if management is not satisfied that any of the remote working conditions listed above are not being met by the worker.</w:t>
      </w:r>
    </w:p>
    <w:p w14:paraId="00548238" w14:textId="77777777" w:rsidR="00F722D8" w:rsidRPr="00B3000E" w:rsidRDefault="00F722D8" w:rsidP="00F722D8">
      <w:pPr>
        <w:spacing w:after="300"/>
        <w:jc w:val="both"/>
        <w:textAlignment w:val="baseline"/>
        <w:rPr>
          <w:rFonts w:ascii="Alwyn New Rg" w:eastAsia="Times New Roman" w:hAnsi="Alwyn New Rg" w:cstheme="majorHAnsi"/>
          <w:color w:val="000000"/>
          <w:lang w:eastAsia="en-NZ"/>
        </w:rPr>
      </w:pPr>
      <w:r w:rsidRPr="00B3000E">
        <w:rPr>
          <w:rFonts w:ascii="Alwyn New Rg" w:eastAsia="Times New Roman" w:hAnsi="Alwyn New Rg" w:cstheme="majorHAnsi"/>
          <w:color w:val="000000"/>
          <w:lang w:eastAsia="en-NZ"/>
        </w:rPr>
        <w:t>Both Younity and the worker in accordance with the duty of good faith should be in frequent communication about the remote working arrangement, including communicating with each other about any issues or concerns arising from working remotely. For Younity contractors, this will also include consultation with client line managers (if applicable).</w:t>
      </w:r>
    </w:p>
    <w:p w14:paraId="45144C20" w14:textId="77777777" w:rsidR="00F722D8" w:rsidRPr="00B3000E" w:rsidRDefault="00F722D8" w:rsidP="00F722D8">
      <w:pPr>
        <w:spacing w:after="300"/>
        <w:jc w:val="both"/>
        <w:textAlignment w:val="baseline"/>
        <w:rPr>
          <w:rFonts w:ascii="Alwyn New Rg" w:eastAsia="Times New Roman" w:hAnsi="Alwyn New Rg" w:cstheme="majorHAnsi"/>
          <w:color w:val="000000"/>
          <w:lang w:eastAsia="en-NZ"/>
        </w:rPr>
      </w:pPr>
      <w:r w:rsidRPr="00B3000E">
        <w:rPr>
          <w:rFonts w:ascii="Alwyn New Rg" w:eastAsia="Times New Roman" w:hAnsi="Alwyn New Rg" w:cstheme="majorHAnsi"/>
          <w:color w:val="000000"/>
          <w:lang w:eastAsia="en-NZ"/>
        </w:rPr>
        <w:t>If any serious issues do arise, then the all parties should consult with each other about how these risks can be reasonably eliminated or minimised. Depending on the circumstances this could be anything from making some small adjustments to improve the working environment, changing (with agreement) the number of days or hours the employee spends working from home, or in the most serious of cases, proposing that the employer return to working from the office in a full-time capacity.</w:t>
      </w:r>
    </w:p>
    <w:p w14:paraId="36B940CB" w14:textId="47864561" w:rsidR="00F722D8" w:rsidRPr="00077DD9" w:rsidRDefault="008A381A" w:rsidP="00F722D8">
      <w:pPr>
        <w:jc w:val="both"/>
        <w:textAlignment w:val="baseline"/>
        <w:rPr>
          <w:rFonts w:ascii="Alwyn New Rg" w:eastAsia="Times New Roman" w:hAnsi="Alwyn New Rg" w:cstheme="majorHAnsi"/>
          <w:b/>
          <w:bCs/>
          <w:color w:val="000000"/>
          <w:u w:val="single"/>
          <w:bdr w:val="none" w:sz="0" w:space="0" w:color="auto" w:frame="1"/>
          <w:lang w:eastAsia="en-NZ"/>
        </w:rPr>
      </w:pPr>
      <w:r w:rsidRPr="00077DD9">
        <w:rPr>
          <w:rFonts w:ascii="Alwyn New Rg" w:eastAsia="Times New Roman" w:hAnsi="Alwyn New Rg" w:cstheme="majorHAnsi"/>
          <w:b/>
          <w:bCs/>
          <w:color w:val="000000"/>
          <w:u w:val="single"/>
          <w:bdr w:val="none" w:sz="0" w:space="0" w:color="auto" w:frame="1"/>
          <w:lang w:eastAsia="en-NZ"/>
        </w:rPr>
        <w:t>Incident Reporting - Worker</w:t>
      </w:r>
      <w:r w:rsidR="00F722D8" w:rsidRPr="00077DD9">
        <w:rPr>
          <w:rFonts w:ascii="Alwyn New Rg" w:eastAsia="Times New Roman" w:hAnsi="Alwyn New Rg" w:cstheme="majorHAnsi"/>
          <w:b/>
          <w:bCs/>
          <w:color w:val="000000"/>
          <w:u w:val="single"/>
          <w:bdr w:val="none" w:sz="0" w:space="0" w:color="auto" w:frame="1"/>
          <w:lang w:eastAsia="en-NZ"/>
        </w:rPr>
        <w:t xml:space="preserve"> working remotely</w:t>
      </w:r>
    </w:p>
    <w:p w14:paraId="3EEBA420" w14:textId="77777777" w:rsidR="00795BA0" w:rsidRDefault="00795BA0" w:rsidP="00795BA0">
      <w:pPr>
        <w:tabs>
          <w:tab w:val="left" w:pos="142"/>
        </w:tabs>
        <w:ind w:left="426"/>
        <w:jc w:val="both"/>
        <w:rPr>
          <w:rFonts w:ascii="Calibri" w:eastAsia="Calibri" w:hAnsi="Calibri" w:cs="Calibri"/>
          <w:sz w:val="22"/>
          <w:szCs w:val="22"/>
        </w:rPr>
      </w:pPr>
    </w:p>
    <w:p w14:paraId="7104375D" w14:textId="7CF36D46" w:rsidR="00795BA0" w:rsidRPr="004C1C72" w:rsidRDefault="00795BA0" w:rsidP="00795BA0">
      <w:pPr>
        <w:tabs>
          <w:tab w:val="left" w:pos="142"/>
        </w:tabs>
        <w:jc w:val="both"/>
        <w:rPr>
          <w:rFonts w:ascii="Alwyn New Rg" w:eastAsia="Calibri" w:hAnsi="Alwyn New Rg" w:cs="Calibri"/>
        </w:rPr>
      </w:pPr>
      <w:r w:rsidRPr="004C1C72">
        <w:rPr>
          <w:rFonts w:ascii="Alwyn New Rg" w:eastAsia="Calibri" w:hAnsi="Alwyn New Rg" w:cs="Calibri"/>
        </w:rPr>
        <w:t xml:space="preserve">The health, safety and wellbeing of </w:t>
      </w:r>
      <w:r w:rsidR="00DD258E">
        <w:rPr>
          <w:rFonts w:ascii="Alwyn New Rg" w:eastAsia="Calibri" w:hAnsi="Alwyn New Rg" w:cs="Calibri"/>
        </w:rPr>
        <w:t>Younity</w:t>
      </w:r>
      <w:r w:rsidRPr="004C1C72">
        <w:rPr>
          <w:rFonts w:ascii="Alwyn New Rg" w:eastAsia="Calibri" w:hAnsi="Alwyn New Rg" w:cs="Calibri"/>
        </w:rPr>
        <w:t xml:space="preserve"> </w:t>
      </w:r>
      <w:r w:rsidR="00DD258E">
        <w:rPr>
          <w:rFonts w:ascii="Alwyn New Rg" w:eastAsia="Calibri" w:hAnsi="Alwyn New Rg" w:cs="Calibri"/>
        </w:rPr>
        <w:t>w</w:t>
      </w:r>
      <w:r w:rsidRPr="004C1C72">
        <w:rPr>
          <w:rFonts w:ascii="Alwyn New Rg" w:eastAsia="Calibri" w:hAnsi="Alwyn New Rg" w:cs="Calibri"/>
        </w:rPr>
        <w:t>orkers is very important. Where incidents, injury or illness arises</w:t>
      </w:r>
      <w:r w:rsidR="00DD258E">
        <w:rPr>
          <w:rFonts w:ascii="Alwyn New Rg" w:eastAsia="Calibri" w:hAnsi="Alwyn New Rg" w:cs="Calibri"/>
        </w:rPr>
        <w:t xml:space="preserve"> from a remote working location,</w:t>
      </w:r>
      <w:r w:rsidRPr="004C1C72">
        <w:rPr>
          <w:rFonts w:ascii="Alwyn New Rg" w:eastAsia="Calibri" w:hAnsi="Alwyn New Rg" w:cs="Calibri"/>
        </w:rPr>
        <w:t xml:space="preserve"> Younity will investigate to ascertain causation to minimise the risk that a similar situation doesn’t occur in the future.</w:t>
      </w:r>
    </w:p>
    <w:p w14:paraId="49CCDF86" w14:textId="77777777" w:rsidR="00795BA0" w:rsidRPr="004C1C72" w:rsidRDefault="00795BA0" w:rsidP="00795BA0">
      <w:pPr>
        <w:tabs>
          <w:tab w:val="left" w:pos="142"/>
        </w:tabs>
        <w:ind w:left="709"/>
        <w:jc w:val="both"/>
        <w:rPr>
          <w:rFonts w:ascii="Alwyn New Rg" w:eastAsia="Calibri" w:hAnsi="Alwyn New Rg" w:cs="Calibri"/>
        </w:rPr>
      </w:pPr>
    </w:p>
    <w:p w14:paraId="53A7F185" w14:textId="7C9DCDE2" w:rsidR="00795BA0" w:rsidRPr="004C1C72" w:rsidRDefault="00795BA0" w:rsidP="00795BA0">
      <w:pPr>
        <w:numPr>
          <w:ilvl w:val="0"/>
          <w:numId w:val="12"/>
        </w:numPr>
        <w:pBdr>
          <w:top w:val="nil"/>
          <w:left w:val="nil"/>
          <w:bottom w:val="nil"/>
          <w:right w:val="nil"/>
          <w:between w:val="nil"/>
        </w:pBdr>
        <w:tabs>
          <w:tab w:val="left" w:pos="142"/>
        </w:tabs>
        <w:ind w:left="426" w:hanging="426"/>
        <w:jc w:val="both"/>
        <w:rPr>
          <w:rFonts w:ascii="Alwyn New Rg" w:eastAsia="Calibri" w:hAnsi="Alwyn New Rg" w:cs="Calibri"/>
        </w:rPr>
      </w:pPr>
      <w:r w:rsidRPr="004C1C72">
        <w:rPr>
          <w:rFonts w:ascii="Alwyn New Rg" w:eastAsia="Calibri" w:hAnsi="Alwyn New Rg" w:cs="Calibri"/>
        </w:rPr>
        <w:t>Younity requires all Workers to notify the</w:t>
      </w:r>
      <w:r w:rsidR="00DD258E">
        <w:rPr>
          <w:rFonts w:ascii="Alwyn New Rg" w:eastAsia="Calibri" w:hAnsi="Alwyn New Rg" w:cs="Calibri"/>
        </w:rPr>
        <w:t>ir</w:t>
      </w:r>
      <w:r w:rsidRPr="004C1C72">
        <w:rPr>
          <w:rFonts w:ascii="Alwyn New Rg" w:eastAsia="Calibri" w:hAnsi="Alwyn New Rg" w:cs="Calibri"/>
        </w:rPr>
        <w:t xml:space="preserve"> Manager of such a situation </w:t>
      </w:r>
      <w:r w:rsidR="00DD258E">
        <w:rPr>
          <w:rFonts w:ascii="Alwyn New Rg" w:eastAsia="Calibri" w:hAnsi="Alwyn New Rg" w:cs="Calibri"/>
        </w:rPr>
        <w:t xml:space="preserve">as soon as reasonably practicable </w:t>
      </w:r>
      <w:r w:rsidRPr="004C1C72">
        <w:rPr>
          <w:rFonts w:ascii="Alwyn New Rg" w:eastAsia="Calibri" w:hAnsi="Alwyn New Rg" w:cs="Calibri"/>
        </w:rPr>
        <w:t>and record this in the incident register.</w:t>
      </w:r>
    </w:p>
    <w:p w14:paraId="6CE94CFC" w14:textId="77777777" w:rsidR="00795BA0" w:rsidRPr="004C1C72" w:rsidRDefault="00795BA0" w:rsidP="00795BA0">
      <w:pPr>
        <w:tabs>
          <w:tab w:val="left" w:pos="142"/>
        </w:tabs>
        <w:ind w:left="426"/>
        <w:jc w:val="both"/>
        <w:rPr>
          <w:rFonts w:ascii="Alwyn New Rg" w:eastAsia="Calibri" w:hAnsi="Alwyn New Rg" w:cs="Calibri"/>
        </w:rPr>
      </w:pPr>
    </w:p>
    <w:p w14:paraId="4D3B5F4D" w14:textId="3635D934" w:rsidR="00795BA0" w:rsidRPr="004C1C72" w:rsidRDefault="00795BA0" w:rsidP="00795BA0">
      <w:pPr>
        <w:numPr>
          <w:ilvl w:val="0"/>
          <w:numId w:val="12"/>
        </w:numPr>
        <w:pBdr>
          <w:top w:val="nil"/>
          <w:left w:val="nil"/>
          <w:bottom w:val="nil"/>
          <w:right w:val="nil"/>
          <w:between w:val="nil"/>
        </w:pBdr>
        <w:tabs>
          <w:tab w:val="left" w:pos="142"/>
        </w:tabs>
        <w:ind w:left="426" w:hanging="426"/>
        <w:jc w:val="both"/>
        <w:rPr>
          <w:rFonts w:ascii="Alwyn New Rg" w:eastAsia="Calibri" w:hAnsi="Alwyn New Rg" w:cs="Calibri"/>
        </w:rPr>
      </w:pPr>
      <w:r w:rsidRPr="004C1C72">
        <w:rPr>
          <w:rFonts w:ascii="Alwyn New Rg" w:eastAsia="Calibri" w:hAnsi="Alwyn New Rg" w:cs="Calibri"/>
        </w:rPr>
        <w:t>Younity requires all Workers to take all reasonable steps to ensure that the site where the event occurred is not disturbed until authorised by management or a WorkS</w:t>
      </w:r>
      <w:r w:rsidR="004C1C72">
        <w:rPr>
          <w:rFonts w:ascii="Alwyn New Rg" w:eastAsia="Calibri" w:hAnsi="Alwyn New Rg" w:cs="Calibri"/>
        </w:rPr>
        <w:t>afe</w:t>
      </w:r>
      <w:r w:rsidRPr="004C1C72">
        <w:rPr>
          <w:rFonts w:ascii="Alwyn New Rg" w:eastAsia="Calibri" w:hAnsi="Alwyn New Rg" w:cs="Calibri"/>
        </w:rPr>
        <w:t xml:space="preserve"> NZ inspector.</w:t>
      </w:r>
    </w:p>
    <w:p w14:paraId="79C3DB45" w14:textId="77777777" w:rsidR="00795BA0" w:rsidRPr="004C1C72" w:rsidRDefault="00795BA0" w:rsidP="00795BA0">
      <w:pPr>
        <w:tabs>
          <w:tab w:val="left" w:pos="142"/>
        </w:tabs>
        <w:ind w:left="426" w:hanging="426"/>
        <w:jc w:val="both"/>
        <w:rPr>
          <w:rFonts w:ascii="Alwyn New Rg" w:eastAsia="Calibri" w:hAnsi="Alwyn New Rg" w:cs="Calibri"/>
        </w:rPr>
      </w:pPr>
    </w:p>
    <w:p w14:paraId="69BFDF26" w14:textId="77777777" w:rsidR="00795BA0" w:rsidRPr="004C1C72" w:rsidRDefault="00795BA0" w:rsidP="00795BA0">
      <w:pPr>
        <w:numPr>
          <w:ilvl w:val="0"/>
          <w:numId w:val="12"/>
        </w:numPr>
        <w:pBdr>
          <w:top w:val="nil"/>
          <w:left w:val="nil"/>
          <w:bottom w:val="nil"/>
          <w:right w:val="nil"/>
          <w:between w:val="nil"/>
        </w:pBdr>
        <w:tabs>
          <w:tab w:val="left" w:pos="142"/>
        </w:tabs>
        <w:ind w:left="426" w:hanging="426"/>
        <w:jc w:val="both"/>
        <w:rPr>
          <w:rFonts w:ascii="Alwyn New Rg" w:eastAsia="Calibri" w:hAnsi="Alwyn New Rg" w:cs="Calibri"/>
        </w:rPr>
      </w:pPr>
      <w:r w:rsidRPr="004C1C72">
        <w:rPr>
          <w:rFonts w:ascii="Alwyn New Rg" w:eastAsia="Calibri" w:hAnsi="Alwyn New Rg" w:cs="Calibri"/>
        </w:rPr>
        <w:t>Younity will adopt a no blame culture to investigate and communicate findings to Workers to prevent similar.</w:t>
      </w:r>
    </w:p>
    <w:p w14:paraId="00E0A307" w14:textId="77777777" w:rsidR="00795BA0" w:rsidRPr="004C1C72" w:rsidRDefault="00795BA0" w:rsidP="00795BA0">
      <w:pPr>
        <w:tabs>
          <w:tab w:val="left" w:pos="142"/>
        </w:tabs>
        <w:ind w:left="426" w:hanging="426"/>
        <w:jc w:val="both"/>
        <w:rPr>
          <w:rFonts w:ascii="Alwyn New Rg" w:eastAsia="Calibri" w:hAnsi="Alwyn New Rg" w:cs="Calibri"/>
        </w:rPr>
      </w:pPr>
    </w:p>
    <w:p w14:paraId="44DAFE70" w14:textId="77777777" w:rsidR="00795BA0" w:rsidRPr="004C1C72" w:rsidRDefault="00795BA0" w:rsidP="00795BA0">
      <w:pPr>
        <w:numPr>
          <w:ilvl w:val="0"/>
          <w:numId w:val="12"/>
        </w:numPr>
        <w:pBdr>
          <w:top w:val="nil"/>
          <w:left w:val="nil"/>
          <w:bottom w:val="nil"/>
          <w:right w:val="nil"/>
          <w:between w:val="nil"/>
        </w:pBdr>
        <w:tabs>
          <w:tab w:val="left" w:pos="142"/>
        </w:tabs>
        <w:ind w:left="426" w:hanging="426"/>
        <w:jc w:val="both"/>
        <w:rPr>
          <w:rFonts w:ascii="Alwyn New Rg" w:eastAsia="Calibri" w:hAnsi="Alwyn New Rg" w:cs="Calibri"/>
        </w:rPr>
      </w:pPr>
      <w:r w:rsidRPr="004C1C72">
        <w:rPr>
          <w:rFonts w:ascii="Alwyn New Rg" w:eastAsia="Calibri" w:hAnsi="Alwyn New Rg" w:cs="Calibri"/>
        </w:rPr>
        <w:t>Where this incident, injury or illness falls under the definitions of notifiable to WorkSafe NZ, Younity will notify in accordance with legislation.</w:t>
      </w:r>
    </w:p>
    <w:p w14:paraId="7DA17321" w14:textId="60CBBB87" w:rsidR="00E06473" w:rsidRPr="00B3000E" w:rsidRDefault="00E06473" w:rsidP="00356B0F">
      <w:pPr>
        <w:ind w:left="-142"/>
        <w:rPr>
          <w:rFonts w:ascii="Alwyn New Rg" w:hAnsi="Alwyn New Rg" w:cstheme="majorHAnsi"/>
        </w:rPr>
      </w:pPr>
    </w:p>
    <w:sectPr w:rsidR="00E06473" w:rsidRPr="00B3000E" w:rsidSect="00F019E0">
      <w:headerReference w:type="default" r:id="rId12"/>
      <w:footerReference w:type="default" r:id="rId13"/>
      <w:headerReference w:type="first" r:id="rId14"/>
      <w:footerReference w:type="first" r:id="rId15"/>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34C0" w14:textId="77777777" w:rsidR="004F27DE" w:rsidRDefault="004F27DE" w:rsidP="00F019E0">
      <w:r>
        <w:separator/>
      </w:r>
    </w:p>
  </w:endnote>
  <w:endnote w:type="continuationSeparator" w:id="0">
    <w:p w14:paraId="4C9A89EE" w14:textId="77777777" w:rsidR="004F27DE" w:rsidRDefault="004F27DE" w:rsidP="00F0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wyn New Rg">
    <w:panose1 w:val="020B0503000000020004"/>
    <w:charset w:val="00"/>
    <w:family w:val="swiss"/>
    <w:notTrueType/>
    <w:pitch w:val="variable"/>
    <w:sig w:usb0="A00000AF" w:usb1="5000204A"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00E4" w14:textId="7105256F" w:rsidR="0057533F" w:rsidRDefault="00A05ECE">
    <w:pPr>
      <w:pStyle w:val="Footer"/>
    </w:pPr>
    <w:r>
      <w:rPr>
        <w:noProof/>
      </w:rPr>
      <w:drawing>
        <wp:anchor distT="0" distB="0" distL="114300" distR="114300" simplePos="0" relativeHeight="251661824" behindDoc="1" locked="0" layoutInCell="1" allowOverlap="1" wp14:anchorId="6D7A0477" wp14:editId="274E328C">
          <wp:simplePos x="0" y="0"/>
          <wp:positionH relativeFrom="column">
            <wp:posOffset>-226537</wp:posOffset>
          </wp:positionH>
          <wp:positionV relativeFrom="paragraph">
            <wp:posOffset>-180340</wp:posOffset>
          </wp:positionV>
          <wp:extent cx="5829300" cy="6391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ity_L-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829300" cy="6391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05B9" w14:textId="0A2E8A09" w:rsidR="00356B0F" w:rsidRDefault="00356B0F" w:rsidP="00520EDB">
    <w:pPr>
      <w:pStyle w:val="Footer"/>
      <w:tabs>
        <w:tab w:val="clear" w:pos="4320"/>
        <w:tab w:val="clear" w:pos="8640"/>
        <w:tab w:val="left" w:pos="1670"/>
      </w:tabs>
    </w:pPr>
    <w:bookmarkStart w:id="0" w:name="_Hlk496813468"/>
    <w:bookmarkStart w:id="1" w:name="_Hlk496813469"/>
    <w:r>
      <w:rPr>
        <w:noProof/>
      </w:rPr>
      <w:drawing>
        <wp:anchor distT="0" distB="0" distL="114300" distR="114300" simplePos="0" relativeHeight="251659776" behindDoc="1" locked="0" layoutInCell="1" allowOverlap="1" wp14:anchorId="6A3714E6" wp14:editId="2559EA7D">
          <wp:simplePos x="0" y="0"/>
          <wp:positionH relativeFrom="column">
            <wp:posOffset>-114300</wp:posOffset>
          </wp:positionH>
          <wp:positionV relativeFrom="paragraph">
            <wp:posOffset>-260647</wp:posOffset>
          </wp:positionV>
          <wp:extent cx="5829300" cy="63910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ity_L-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829300" cy="63910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270CF04" wp14:editId="058576A9">
          <wp:simplePos x="0" y="0"/>
          <wp:positionH relativeFrom="column">
            <wp:posOffset>-1</wp:posOffset>
          </wp:positionH>
          <wp:positionV relativeFrom="paragraph">
            <wp:posOffset>-235585</wp:posOffset>
          </wp:positionV>
          <wp:extent cx="6559481" cy="5816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ity_L-head_footer.jpg"/>
                  <pic:cNvPicPr/>
                </pic:nvPicPr>
                <pic:blipFill rotWithShape="1">
                  <a:blip r:embed="rId2">
                    <a:extLst>
                      <a:ext uri="{28A0092B-C50C-407E-A947-70E740481C1C}">
                        <a14:useLocalDpi xmlns:a14="http://schemas.microsoft.com/office/drawing/2010/main" val="0"/>
                      </a:ext>
                    </a:extLst>
                  </a:blip>
                  <a:srcRect l="11922" t="354578" r="-50514" b="-354578"/>
                  <a:stretch/>
                </pic:blipFill>
                <pic:spPr>
                  <a:xfrm>
                    <a:off x="0" y="0"/>
                    <a:ext cx="6559481" cy="581660"/>
                  </a:xfrm>
                  <a:prstGeom prst="rect">
                    <a:avLst/>
                  </a:prstGeom>
                </pic:spPr>
              </pic:pic>
            </a:graphicData>
          </a:graphic>
          <wp14:sizeRelH relativeFrom="page">
            <wp14:pctWidth>0</wp14:pctWidth>
          </wp14:sizeRelH>
          <wp14:sizeRelV relativeFrom="page">
            <wp14:pctHeight>0</wp14:pctHeight>
          </wp14:sizeRelV>
        </wp:anchor>
      </w:drawing>
    </w:r>
    <w:r w:rsidR="00520EDB">
      <w:tab/>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836E" w14:textId="77777777" w:rsidR="004F27DE" w:rsidRDefault="004F27DE" w:rsidP="00F019E0">
      <w:r>
        <w:separator/>
      </w:r>
    </w:p>
  </w:footnote>
  <w:footnote w:type="continuationSeparator" w:id="0">
    <w:p w14:paraId="243B4F75" w14:textId="77777777" w:rsidR="004F27DE" w:rsidRDefault="004F27DE" w:rsidP="00F0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F89B" w14:textId="73313F42" w:rsidR="00A652EB" w:rsidRDefault="00A652EB" w:rsidP="00A652EB">
    <w:pPr>
      <w:pStyle w:val="Header"/>
    </w:pPr>
    <w:r>
      <w:rPr>
        <w:noProof/>
      </w:rPr>
      <w:drawing>
        <wp:anchor distT="0" distB="0" distL="114300" distR="114300" simplePos="0" relativeHeight="251658752" behindDoc="1" locked="0" layoutInCell="1" allowOverlap="1" wp14:anchorId="331B65BE" wp14:editId="457B8E6E">
          <wp:simplePos x="0" y="0"/>
          <wp:positionH relativeFrom="column">
            <wp:posOffset>-76200</wp:posOffset>
          </wp:positionH>
          <wp:positionV relativeFrom="paragraph">
            <wp:posOffset>-70100</wp:posOffset>
          </wp:positionV>
          <wp:extent cx="246380" cy="28575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ity_Y graphic.jpg"/>
                  <pic:cNvPicPr/>
                </pic:nvPicPr>
                <pic:blipFill>
                  <a:blip r:embed="rId1">
                    <a:extLst>
                      <a:ext uri="{28A0092B-C50C-407E-A947-70E740481C1C}">
                        <a14:useLocalDpi xmlns:a14="http://schemas.microsoft.com/office/drawing/2010/main" val="0"/>
                      </a:ext>
                    </a:extLst>
                  </a:blip>
                  <a:stretch>
                    <a:fillRect/>
                  </a:stretch>
                </pic:blipFill>
                <pic:spPr>
                  <a:xfrm>
                    <a:off x="0" y="0"/>
                    <a:ext cx="246380"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9BE9" w14:textId="554B8145" w:rsidR="00356B0F" w:rsidRDefault="00E06473">
    <w:pPr>
      <w:pStyle w:val="Header"/>
    </w:pPr>
    <w:r>
      <w:rPr>
        <w:noProof/>
      </w:rPr>
      <w:drawing>
        <wp:anchor distT="0" distB="0" distL="114300" distR="114300" simplePos="0" relativeHeight="251655680" behindDoc="1" locked="0" layoutInCell="1" allowOverlap="1" wp14:anchorId="0A6714AE" wp14:editId="2CC4AD07">
          <wp:simplePos x="0" y="0"/>
          <wp:positionH relativeFrom="column">
            <wp:posOffset>2912578</wp:posOffset>
          </wp:positionH>
          <wp:positionV relativeFrom="paragraph">
            <wp:posOffset>-168011</wp:posOffset>
          </wp:positionV>
          <wp:extent cx="3417471" cy="3310528"/>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ity_L-head_watermark.jpg"/>
                  <pic:cNvPicPr/>
                </pic:nvPicPr>
                <pic:blipFill>
                  <a:blip r:embed="rId1">
                    <a:extLst>
                      <a:ext uri="{28A0092B-C50C-407E-A947-70E740481C1C}">
                        <a14:useLocalDpi xmlns:a14="http://schemas.microsoft.com/office/drawing/2010/main" val="0"/>
                      </a:ext>
                    </a:extLst>
                  </a:blip>
                  <a:stretch>
                    <a:fillRect/>
                  </a:stretch>
                </pic:blipFill>
                <pic:spPr>
                  <a:xfrm>
                    <a:off x="0" y="0"/>
                    <a:ext cx="3417471" cy="3310528"/>
                  </a:xfrm>
                  <a:prstGeom prst="rect">
                    <a:avLst/>
                  </a:prstGeom>
                </pic:spPr>
              </pic:pic>
            </a:graphicData>
          </a:graphic>
          <wp14:sizeRelH relativeFrom="page">
            <wp14:pctWidth>0</wp14:pctWidth>
          </wp14:sizeRelH>
          <wp14:sizeRelV relativeFrom="page">
            <wp14:pctHeight>0</wp14:pctHeight>
          </wp14:sizeRelV>
        </wp:anchor>
      </w:drawing>
    </w:r>
  </w:p>
  <w:p w14:paraId="1556314F" w14:textId="77777777" w:rsidR="00356B0F" w:rsidRDefault="00356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8B"/>
    <w:multiLevelType w:val="multilevel"/>
    <w:tmpl w:val="E1BC9C86"/>
    <w:lvl w:ilvl="0">
      <w:start w:val="1"/>
      <w:numFmt w:val="decimal"/>
      <w:lvlText w:val="%1."/>
      <w:lvlJc w:val="left"/>
      <w:pPr>
        <w:ind w:left="436" w:hanging="360"/>
      </w:pPr>
    </w:lvl>
    <w:lvl w:ilvl="1">
      <w:start w:val="1"/>
      <w:numFmt w:val="decimal"/>
      <w:lvlText w:val="3.%2"/>
      <w:lvlJc w:val="left"/>
      <w:pPr>
        <w:ind w:left="1155" w:hanging="588"/>
      </w:pPr>
      <w:rPr>
        <w:i w:val="0"/>
      </w:rPr>
    </w:lvl>
    <w:lvl w:ilvl="2">
      <w:start w:val="1"/>
      <w:numFmt w:val="decimal"/>
      <w:lvlText w:val="%1.%2.%3"/>
      <w:lvlJc w:val="left"/>
      <w:pPr>
        <w:ind w:left="1778" w:hanging="720"/>
      </w:pPr>
    </w:lvl>
    <w:lvl w:ilvl="3">
      <w:start w:val="1"/>
      <w:numFmt w:val="decimal"/>
      <w:lvlText w:val="%1.%2.%3.%4"/>
      <w:lvlJc w:val="left"/>
      <w:pPr>
        <w:ind w:left="2269" w:hanging="720"/>
      </w:pPr>
    </w:lvl>
    <w:lvl w:ilvl="4">
      <w:start w:val="1"/>
      <w:numFmt w:val="decimal"/>
      <w:lvlText w:val="%1.%2.%3.%4.%5"/>
      <w:lvlJc w:val="left"/>
      <w:pPr>
        <w:ind w:left="3120" w:hanging="1080"/>
      </w:pPr>
    </w:lvl>
    <w:lvl w:ilvl="5">
      <w:start w:val="1"/>
      <w:numFmt w:val="decimal"/>
      <w:lvlText w:val="%1.%2.%3.%4.%5.%6"/>
      <w:lvlJc w:val="left"/>
      <w:pPr>
        <w:ind w:left="3611" w:hanging="1080"/>
      </w:pPr>
    </w:lvl>
    <w:lvl w:ilvl="6">
      <w:start w:val="1"/>
      <w:numFmt w:val="decimal"/>
      <w:lvlText w:val="%1.%2.%3.%4.%5.%6.%7"/>
      <w:lvlJc w:val="left"/>
      <w:pPr>
        <w:ind w:left="4462" w:hanging="1440"/>
      </w:pPr>
    </w:lvl>
    <w:lvl w:ilvl="7">
      <w:start w:val="1"/>
      <w:numFmt w:val="decimal"/>
      <w:lvlText w:val="%1.%2.%3.%4.%5.%6.%7.%8"/>
      <w:lvlJc w:val="left"/>
      <w:pPr>
        <w:ind w:left="4953" w:hanging="1440"/>
      </w:pPr>
    </w:lvl>
    <w:lvl w:ilvl="8">
      <w:start w:val="1"/>
      <w:numFmt w:val="decimal"/>
      <w:lvlText w:val="%1.%2.%3.%4.%5.%6.%7.%8.%9"/>
      <w:lvlJc w:val="left"/>
      <w:pPr>
        <w:ind w:left="5804" w:hanging="1800"/>
      </w:pPr>
    </w:lvl>
  </w:abstractNum>
  <w:abstractNum w:abstractNumId="1" w15:restartNumberingAfterBreak="0">
    <w:nsid w:val="06151677"/>
    <w:multiLevelType w:val="multilevel"/>
    <w:tmpl w:val="06DEEDB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F4849"/>
    <w:multiLevelType w:val="multilevel"/>
    <w:tmpl w:val="C20AA370"/>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6179C"/>
    <w:multiLevelType w:val="multilevel"/>
    <w:tmpl w:val="DD72DA1A"/>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A4FD7"/>
    <w:multiLevelType w:val="multilevel"/>
    <w:tmpl w:val="73DEA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A03FDE"/>
    <w:multiLevelType w:val="multilevel"/>
    <w:tmpl w:val="F75663A4"/>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6" w15:restartNumberingAfterBreak="0">
    <w:nsid w:val="479D0585"/>
    <w:multiLevelType w:val="multilevel"/>
    <w:tmpl w:val="C624DF22"/>
    <w:lvl w:ilvl="0">
      <w:start w:val="1"/>
      <w:numFmt w:val="bullet"/>
      <w:lvlText w:val="●"/>
      <w:lvlJc w:val="left"/>
      <w:pPr>
        <w:ind w:left="796" w:hanging="360"/>
      </w:pPr>
      <w:rPr>
        <w:rFonts w:ascii="Noto Sans Symbols" w:eastAsia="Noto Sans Symbols" w:hAnsi="Noto Sans Symbols" w:cs="Noto Sans Symbols"/>
        <w:color w:val="0F243E"/>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7" w15:restartNumberingAfterBreak="0">
    <w:nsid w:val="482321DC"/>
    <w:multiLevelType w:val="multilevel"/>
    <w:tmpl w:val="4B6019D2"/>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8" w15:restartNumberingAfterBreak="0">
    <w:nsid w:val="50AD3BAF"/>
    <w:multiLevelType w:val="multilevel"/>
    <w:tmpl w:val="B14C5F72"/>
    <w:lvl w:ilvl="0">
      <w:start w:val="1"/>
      <w:numFmt w:val="decimal"/>
      <w:lvlText w:val="%1."/>
      <w:lvlJc w:val="left"/>
      <w:pPr>
        <w:ind w:left="360" w:hanging="360"/>
      </w:pPr>
      <w:rPr>
        <w:i w:val="0"/>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1E16F50"/>
    <w:multiLevelType w:val="multilevel"/>
    <w:tmpl w:val="4F26CF58"/>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10" w15:restartNumberingAfterBreak="0">
    <w:nsid w:val="526D6136"/>
    <w:multiLevelType w:val="hybridMultilevel"/>
    <w:tmpl w:val="4920C692"/>
    <w:lvl w:ilvl="0" w:tplc="1BB6548A">
      <w:numFmt w:val="bullet"/>
      <w:lvlText w:val=""/>
      <w:lvlJc w:val="left"/>
      <w:pPr>
        <w:ind w:left="41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CC0695A"/>
    <w:multiLevelType w:val="multilevel"/>
    <w:tmpl w:val="C824B99C"/>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F63425"/>
    <w:multiLevelType w:val="multilevel"/>
    <w:tmpl w:val="5A5CD9A8"/>
    <w:lvl w:ilvl="0">
      <w:start w:val="1"/>
      <w:numFmt w:val="decimal"/>
      <w:lvlText w:val="%1."/>
      <w:lvlJc w:val="left"/>
      <w:pPr>
        <w:ind w:left="1571" w:hanging="360"/>
      </w:pPr>
    </w:lvl>
    <w:lvl w:ilvl="1">
      <w:start w:val="1"/>
      <w:numFmt w:val="decimal"/>
      <w:lvlText w:val="%1.%2"/>
      <w:lvlJc w:val="left"/>
      <w:pPr>
        <w:ind w:left="1571" w:hanging="360"/>
      </w:pPr>
    </w:lvl>
    <w:lvl w:ilvl="2">
      <w:start w:val="1"/>
      <w:numFmt w:val="decimal"/>
      <w:lvlText w:val="%1.%2.%3"/>
      <w:lvlJc w:val="left"/>
      <w:pPr>
        <w:ind w:left="1931" w:hanging="720"/>
      </w:pPr>
    </w:lvl>
    <w:lvl w:ilvl="3">
      <w:start w:val="1"/>
      <w:numFmt w:val="decimal"/>
      <w:lvlText w:val="%1.%2.%3.%4"/>
      <w:lvlJc w:val="left"/>
      <w:pPr>
        <w:ind w:left="1931" w:hanging="720"/>
      </w:pPr>
    </w:lvl>
    <w:lvl w:ilvl="4">
      <w:start w:val="1"/>
      <w:numFmt w:val="decimal"/>
      <w:lvlText w:val="%1.%2.%3.%4.%5"/>
      <w:lvlJc w:val="left"/>
      <w:pPr>
        <w:ind w:left="2291" w:hanging="1080"/>
      </w:pPr>
    </w:lvl>
    <w:lvl w:ilvl="5">
      <w:start w:val="1"/>
      <w:numFmt w:val="decimal"/>
      <w:lvlText w:val="%1.%2.%3.%4.%5.%6"/>
      <w:lvlJc w:val="left"/>
      <w:pPr>
        <w:ind w:left="2291" w:hanging="1080"/>
      </w:pPr>
    </w:lvl>
    <w:lvl w:ilvl="6">
      <w:start w:val="1"/>
      <w:numFmt w:val="decimal"/>
      <w:lvlText w:val="%1.%2.%3.%4.%5.%6.%7"/>
      <w:lvlJc w:val="left"/>
      <w:pPr>
        <w:ind w:left="2651" w:hanging="1439"/>
      </w:pPr>
    </w:lvl>
    <w:lvl w:ilvl="7">
      <w:start w:val="1"/>
      <w:numFmt w:val="decimal"/>
      <w:lvlText w:val="%1.%2.%3.%4.%5.%6.%7.%8"/>
      <w:lvlJc w:val="left"/>
      <w:pPr>
        <w:ind w:left="2651" w:hanging="1439"/>
      </w:pPr>
    </w:lvl>
    <w:lvl w:ilvl="8">
      <w:start w:val="1"/>
      <w:numFmt w:val="decimal"/>
      <w:lvlText w:val="%1.%2.%3.%4.%5.%6.%7.%8.%9"/>
      <w:lvlJc w:val="left"/>
      <w:pPr>
        <w:ind w:left="3011" w:hanging="1799"/>
      </w:pPr>
    </w:lvl>
  </w:abstractNum>
  <w:abstractNum w:abstractNumId="13" w15:restartNumberingAfterBreak="0">
    <w:nsid w:val="6D4239BF"/>
    <w:multiLevelType w:val="multilevel"/>
    <w:tmpl w:val="0D98CB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1522BF2"/>
    <w:multiLevelType w:val="hybridMultilevel"/>
    <w:tmpl w:val="37505B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70E135E"/>
    <w:multiLevelType w:val="hybridMultilevel"/>
    <w:tmpl w:val="B9266DDA"/>
    <w:lvl w:ilvl="0" w:tplc="1BB6548A">
      <w:numFmt w:val="bullet"/>
      <w:lvlText w:val=""/>
      <w:lvlJc w:val="left"/>
      <w:pPr>
        <w:ind w:left="410" w:hanging="360"/>
      </w:pPr>
      <w:rPr>
        <w:rFonts w:ascii="Symbol" w:eastAsiaTheme="minorHAnsi" w:hAnsi="Symbol" w:cstheme="minorBidi" w:hint="default"/>
      </w:rPr>
    </w:lvl>
    <w:lvl w:ilvl="1" w:tplc="14090003" w:tentative="1">
      <w:start w:val="1"/>
      <w:numFmt w:val="bullet"/>
      <w:lvlText w:val="o"/>
      <w:lvlJc w:val="left"/>
      <w:pPr>
        <w:ind w:left="1130" w:hanging="360"/>
      </w:pPr>
      <w:rPr>
        <w:rFonts w:ascii="Courier New" w:hAnsi="Courier New" w:cs="Courier New" w:hint="default"/>
      </w:rPr>
    </w:lvl>
    <w:lvl w:ilvl="2" w:tplc="14090005" w:tentative="1">
      <w:start w:val="1"/>
      <w:numFmt w:val="bullet"/>
      <w:lvlText w:val=""/>
      <w:lvlJc w:val="left"/>
      <w:pPr>
        <w:ind w:left="1850" w:hanging="360"/>
      </w:pPr>
      <w:rPr>
        <w:rFonts w:ascii="Wingdings" w:hAnsi="Wingdings" w:hint="default"/>
      </w:rPr>
    </w:lvl>
    <w:lvl w:ilvl="3" w:tplc="14090001" w:tentative="1">
      <w:start w:val="1"/>
      <w:numFmt w:val="bullet"/>
      <w:lvlText w:val=""/>
      <w:lvlJc w:val="left"/>
      <w:pPr>
        <w:ind w:left="2570" w:hanging="360"/>
      </w:pPr>
      <w:rPr>
        <w:rFonts w:ascii="Symbol" w:hAnsi="Symbol" w:hint="default"/>
      </w:rPr>
    </w:lvl>
    <w:lvl w:ilvl="4" w:tplc="14090003" w:tentative="1">
      <w:start w:val="1"/>
      <w:numFmt w:val="bullet"/>
      <w:lvlText w:val="o"/>
      <w:lvlJc w:val="left"/>
      <w:pPr>
        <w:ind w:left="3290" w:hanging="360"/>
      </w:pPr>
      <w:rPr>
        <w:rFonts w:ascii="Courier New" w:hAnsi="Courier New" w:cs="Courier New" w:hint="default"/>
      </w:rPr>
    </w:lvl>
    <w:lvl w:ilvl="5" w:tplc="14090005" w:tentative="1">
      <w:start w:val="1"/>
      <w:numFmt w:val="bullet"/>
      <w:lvlText w:val=""/>
      <w:lvlJc w:val="left"/>
      <w:pPr>
        <w:ind w:left="4010" w:hanging="360"/>
      </w:pPr>
      <w:rPr>
        <w:rFonts w:ascii="Wingdings" w:hAnsi="Wingdings" w:hint="default"/>
      </w:rPr>
    </w:lvl>
    <w:lvl w:ilvl="6" w:tplc="14090001" w:tentative="1">
      <w:start w:val="1"/>
      <w:numFmt w:val="bullet"/>
      <w:lvlText w:val=""/>
      <w:lvlJc w:val="left"/>
      <w:pPr>
        <w:ind w:left="4730" w:hanging="360"/>
      </w:pPr>
      <w:rPr>
        <w:rFonts w:ascii="Symbol" w:hAnsi="Symbol" w:hint="default"/>
      </w:rPr>
    </w:lvl>
    <w:lvl w:ilvl="7" w:tplc="14090003" w:tentative="1">
      <w:start w:val="1"/>
      <w:numFmt w:val="bullet"/>
      <w:lvlText w:val="o"/>
      <w:lvlJc w:val="left"/>
      <w:pPr>
        <w:ind w:left="5450" w:hanging="360"/>
      </w:pPr>
      <w:rPr>
        <w:rFonts w:ascii="Courier New" w:hAnsi="Courier New" w:cs="Courier New" w:hint="default"/>
      </w:rPr>
    </w:lvl>
    <w:lvl w:ilvl="8" w:tplc="14090005" w:tentative="1">
      <w:start w:val="1"/>
      <w:numFmt w:val="bullet"/>
      <w:lvlText w:val=""/>
      <w:lvlJc w:val="left"/>
      <w:pPr>
        <w:ind w:left="6170" w:hanging="360"/>
      </w:pPr>
      <w:rPr>
        <w:rFonts w:ascii="Wingdings" w:hAnsi="Wingdings" w:hint="default"/>
      </w:rPr>
    </w:lvl>
  </w:abstractNum>
  <w:abstractNum w:abstractNumId="16" w15:restartNumberingAfterBreak="0">
    <w:nsid w:val="7C186764"/>
    <w:multiLevelType w:val="multilevel"/>
    <w:tmpl w:val="8212546C"/>
    <w:lvl w:ilvl="0">
      <w:start w:val="1"/>
      <w:numFmt w:val="decimal"/>
      <w:lvlText w:val="%1."/>
      <w:lvlJc w:val="left"/>
      <w:pPr>
        <w:ind w:left="643" w:hanging="360"/>
      </w:pPr>
      <w:rPr>
        <w:color w:val="000000"/>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15"/>
  </w:num>
  <w:num w:numId="2">
    <w:abstractNumId w:val="10"/>
  </w:num>
  <w:num w:numId="3">
    <w:abstractNumId w:val="9"/>
  </w:num>
  <w:num w:numId="4">
    <w:abstractNumId w:val="0"/>
  </w:num>
  <w:num w:numId="5">
    <w:abstractNumId w:val="5"/>
  </w:num>
  <w:num w:numId="6">
    <w:abstractNumId w:val="16"/>
  </w:num>
  <w:num w:numId="7">
    <w:abstractNumId w:val="4"/>
  </w:num>
  <w:num w:numId="8">
    <w:abstractNumId w:val="12"/>
  </w:num>
  <w:num w:numId="9">
    <w:abstractNumId w:val="8"/>
  </w:num>
  <w:num w:numId="10">
    <w:abstractNumId w:val="3"/>
  </w:num>
  <w:num w:numId="11">
    <w:abstractNumId w:val="11"/>
  </w:num>
  <w:num w:numId="12">
    <w:abstractNumId w:val="2"/>
  </w:num>
  <w:num w:numId="13">
    <w:abstractNumId w:val="7"/>
  </w:num>
  <w:num w:numId="14">
    <w:abstractNumId w:val="1"/>
  </w:num>
  <w:num w:numId="15">
    <w:abstractNumId w:val="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E0"/>
    <w:rsid w:val="00075EA1"/>
    <w:rsid w:val="00075EB8"/>
    <w:rsid w:val="00077DD9"/>
    <w:rsid w:val="00133991"/>
    <w:rsid w:val="00356B0F"/>
    <w:rsid w:val="004C1C72"/>
    <w:rsid w:val="004F27DE"/>
    <w:rsid w:val="00520EDB"/>
    <w:rsid w:val="0057533F"/>
    <w:rsid w:val="006A31F9"/>
    <w:rsid w:val="0070295F"/>
    <w:rsid w:val="00795BA0"/>
    <w:rsid w:val="008A381A"/>
    <w:rsid w:val="008B6C79"/>
    <w:rsid w:val="00A05ECE"/>
    <w:rsid w:val="00A23E3F"/>
    <w:rsid w:val="00A652EB"/>
    <w:rsid w:val="00B3000E"/>
    <w:rsid w:val="00B71BD2"/>
    <w:rsid w:val="00CC4BD0"/>
    <w:rsid w:val="00D24064"/>
    <w:rsid w:val="00DA0C72"/>
    <w:rsid w:val="00DD258E"/>
    <w:rsid w:val="00E06473"/>
    <w:rsid w:val="00E2017D"/>
    <w:rsid w:val="00E319B6"/>
    <w:rsid w:val="00F019E0"/>
    <w:rsid w:val="00F32AE6"/>
    <w:rsid w:val="00F722D8"/>
    <w:rsid w:val="00FE0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4CA8E5"/>
  <w14:defaultImageDpi w14:val="300"/>
  <w15:docId w15:val="{218A27B0-C508-474F-8356-AA1FE2E8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1">
    <w:name w:val="heading 1"/>
    <w:basedOn w:val="Normal"/>
    <w:next w:val="Normal"/>
    <w:link w:val="Heading1Char"/>
    <w:qFormat/>
    <w:rsid w:val="00075E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CC4BD0"/>
    <w:pPr>
      <w:keepNext/>
      <w:keepLines/>
      <w:pBdr>
        <w:top w:val="nil"/>
        <w:left w:val="nil"/>
        <w:bottom w:val="nil"/>
        <w:right w:val="nil"/>
        <w:between w:val="nil"/>
      </w:pBdr>
      <w:spacing w:before="200"/>
      <w:outlineLvl w:val="1"/>
    </w:pPr>
    <w:rPr>
      <w:rFonts w:ascii="Calibri" w:eastAsia="Calibri" w:hAnsi="Calibri" w:cs="Calibri"/>
      <w:b/>
      <w:color w:val="4F81BD"/>
      <w:sz w:val="26"/>
      <w:szCs w:val="26"/>
      <w:lang w:val="en-AU"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9E0"/>
    <w:pPr>
      <w:tabs>
        <w:tab w:val="center" w:pos="4320"/>
        <w:tab w:val="right" w:pos="8640"/>
      </w:tabs>
    </w:pPr>
  </w:style>
  <w:style w:type="character" w:customStyle="1" w:styleId="HeaderChar">
    <w:name w:val="Header Char"/>
    <w:basedOn w:val="DefaultParagraphFont"/>
    <w:link w:val="Header"/>
    <w:uiPriority w:val="99"/>
    <w:rsid w:val="00F019E0"/>
  </w:style>
  <w:style w:type="paragraph" w:styleId="Footer">
    <w:name w:val="footer"/>
    <w:basedOn w:val="Normal"/>
    <w:link w:val="FooterChar"/>
    <w:uiPriority w:val="99"/>
    <w:unhideWhenUsed/>
    <w:rsid w:val="00F019E0"/>
    <w:pPr>
      <w:tabs>
        <w:tab w:val="center" w:pos="4320"/>
        <w:tab w:val="right" w:pos="8640"/>
      </w:tabs>
    </w:pPr>
  </w:style>
  <w:style w:type="character" w:customStyle="1" w:styleId="FooterChar">
    <w:name w:val="Footer Char"/>
    <w:basedOn w:val="DefaultParagraphFont"/>
    <w:link w:val="Footer"/>
    <w:uiPriority w:val="99"/>
    <w:rsid w:val="00F019E0"/>
  </w:style>
  <w:style w:type="paragraph" w:styleId="BalloonText">
    <w:name w:val="Balloon Text"/>
    <w:basedOn w:val="Normal"/>
    <w:link w:val="BalloonTextChar"/>
    <w:uiPriority w:val="99"/>
    <w:semiHidden/>
    <w:unhideWhenUsed/>
    <w:rsid w:val="00F019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19E0"/>
    <w:rPr>
      <w:rFonts w:ascii="Lucida Grande" w:hAnsi="Lucida Grande" w:cs="Lucida Grande"/>
      <w:sz w:val="18"/>
      <w:szCs w:val="18"/>
    </w:rPr>
  </w:style>
  <w:style w:type="paragraph" w:customStyle="1" w:styleId="NoParagraphStyle">
    <w:name w:val="[No Paragraph Style]"/>
    <w:rsid w:val="00356B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075EB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722D8"/>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CC4BD0"/>
    <w:rPr>
      <w:color w:val="0000FF" w:themeColor="hyperlink"/>
      <w:u w:val="single"/>
    </w:rPr>
  </w:style>
  <w:style w:type="character" w:styleId="UnresolvedMention">
    <w:name w:val="Unresolved Mention"/>
    <w:basedOn w:val="DefaultParagraphFont"/>
    <w:uiPriority w:val="99"/>
    <w:semiHidden/>
    <w:unhideWhenUsed/>
    <w:rsid w:val="00CC4BD0"/>
    <w:rPr>
      <w:color w:val="808080"/>
      <w:shd w:val="clear" w:color="auto" w:fill="E6E6E6"/>
    </w:rPr>
  </w:style>
  <w:style w:type="character" w:customStyle="1" w:styleId="Heading2Char">
    <w:name w:val="Heading 2 Char"/>
    <w:basedOn w:val="DefaultParagraphFont"/>
    <w:link w:val="Heading2"/>
    <w:rsid w:val="00CC4BD0"/>
    <w:rPr>
      <w:rFonts w:ascii="Calibri" w:eastAsia="Calibri" w:hAnsi="Calibri" w:cs="Calibri"/>
      <w:b/>
      <w:color w:val="4F81BD"/>
      <w:sz w:val="26"/>
      <w:szCs w:val="26"/>
      <w:lang w:val="en-AU" w:eastAsia="en-NZ"/>
    </w:rPr>
  </w:style>
  <w:style w:type="paragraph" w:styleId="Title">
    <w:name w:val="Title"/>
    <w:basedOn w:val="Normal"/>
    <w:next w:val="Normal"/>
    <w:link w:val="TitleChar"/>
    <w:rsid w:val="00CC4BD0"/>
    <w:pPr>
      <w:pBdr>
        <w:top w:val="nil"/>
        <w:left w:val="nil"/>
        <w:bottom w:val="nil"/>
        <w:right w:val="nil"/>
        <w:between w:val="nil"/>
      </w:pBdr>
      <w:shd w:val="clear" w:color="auto" w:fill="D9D9D9"/>
      <w:jc w:val="center"/>
    </w:pPr>
    <w:rPr>
      <w:rFonts w:ascii="Arial" w:eastAsia="Arial" w:hAnsi="Arial" w:cs="Arial"/>
      <w:b/>
      <w:color w:val="000000"/>
      <w:sz w:val="44"/>
      <w:szCs w:val="44"/>
      <w:lang w:val="en-AU" w:eastAsia="en-NZ"/>
    </w:rPr>
  </w:style>
  <w:style w:type="character" w:customStyle="1" w:styleId="TitleChar">
    <w:name w:val="Title Char"/>
    <w:basedOn w:val="DefaultParagraphFont"/>
    <w:link w:val="Title"/>
    <w:rsid w:val="00CC4BD0"/>
    <w:rPr>
      <w:rFonts w:ascii="Arial" w:eastAsia="Arial" w:hAnsi="Arial" w:cs="Arial"/>
      <w:b/>
      <w:color w:val="000000"/>
      <w:sz w:val="44"/>
      <w:szCs w:val="44"/>
      <w:shd w:val="clear" w:color="auto" w:fill="D9D9D9"/>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9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0B73E377C5E41B6D339D12A80260E" ma:contentTypeVersion="16" ma:contentTypeDescription="Create a new document." ma:contentTypeScope="" ma:versionID="0f5ad0550e3f775e88f3df6849c9b48f">
  <xsd:schema xmlns:xsd="http://www.w3.org/2001/XMLSchema" xmlns:xs="http://www.w3.org/2001/XMLSchema" xmlns:p="http://schemas.microsoft.com/office/2006/metadata/properties" xmlns:ns2="dc62b881-2000-4fe4-a564-719205bb5020" xmlns:ns3="b4264881-e3bf-49fd-9aba-fa6c453508d0" targetNamespace="http://schemas.microsoft.com/office/2006/metadata/properties" ma:root="true" ma:fieldsID="144961b4545e1b1cf77445eb5d7bc76b" ns2:_="" ns3:_="">
    <xsd:import namespace="dc62b881-2000-4fe4-a564-719205bb5020"/>
    <xsd:import namespace="b4264881-e3bf-49fd-9aba-fa6c453508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2b881-2000-4fe4-a564-719205bb50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68c9d-ae29-400a-b88a-5b25815a68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264881-e3bf-49fd-9aba-fa6c453508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278f25-efc1-4527-8077-9c944bb45d6f}" ma:internalName="TaxCatchAll" ma:showField="CatchAllData" ma:web="b4264881-e3bf-49fd-9aba-fa6c45350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264881-e3bf-49fd-9aba-fa6c453508d0" xsi:nil="true"/>
    <lcf76f155ced4ddcb4097134ff3c332f xmlns="dc62b881-2000-4fe4-a564-719205bb50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3223-2BBA-4E4F-B541-F7BE2685A769}"/>
</file>

<file path=customXml/itemProps2.xml><?xml version="1.0" encoding="utf-8"?>
<ds:datastoreItem xmlns:ds="http://schemas.openxmlformats.org/officeDocument/2006/customXml" ds:itemID="{C90878E7-21E2-458D-9606-12A3023728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7BBDC0-8394-40ED-BE39-8BF898D4C7AD}">
  <ds:schemaRefs>
    <ds:schemaRef ds:uri="http://schemas.microsoft.com/sharepoint/v3/contenttype/forms"/>
  </ds:schemaRefs>
</ds:datastoreItem>
</file>

<file path=customXml/itemProps4.xml><?xml version="1.0" encoding="utf-8"?>
<ds:datastoreItem xmlns:ds="http://schemas.openxmlformats.org/officeDocument/2006/customXml" ds:itemID="{7B41113C-CFD8-4D4D-AFE7-588DEE33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Think Red</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Jane Anderson</cp:lastModifiedBy>
  <cp:revision>4</cp:revision>
  <cp:lastPrinted>2017-10-26T04:18:00Z</cp:lastPrinted>
  <dcterms:created xsi:type="dcterms:W3CDTF">2018-04-23T23:35:00Z</dcterms:created>
  <dcterms:modified xsi:type="dcterms:W3CDTF">2021-06-01T05:56:00Z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0x010100A3B0B73E377C5E41B6D339D12A80260E</vt:lpwstr>
  </property>
</Properties>
</file>